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439" w:rsidRDefault="004C2176">
      <w:pPr>
        <w:pStyle w:val="a8"/>
        <w:wordWrap w:val="0"/>
        <w:spacing w:beforeLines="100" w:before="240"/>
        <w:ind w:leftChars="200" w:left="480"/>
        <w:jc w:val="right"/>
        <w:rPr>
          <w:rFonts w:ascii="Arial" w:eastAsia="微软雅黑" w:hAnsi="Arial" w:cs="Arial"/>
          <w:b/>
          <w:bCs/>
          <w:smallCaps w:val="0"/>
          <w:sz w:val="48"/>
          <w:szCs w:val="48"/>
          <w:lang w:eastAsia="zh-CN"/>
        </w:rPr>
      </w:pPr>
      <w:bookmarkStart w:id="0" w:name="_Toc395820832"/>
      <w:bookmarkStart w:id="1" w:name="_Toc400982295"/>
      <w:proofErr w:type="spellStart"/>
      <w:r>
        <w:rPr>
          <w:rFonts w:ascii="Arial" w:eastAsia="微软雅黑" w:hAnsi="Arial" w:cs="Arial" w:hint="eastAsia"/>
          <w:b/>
          <w:bCs/>
          <w:smallCaps w:val="0"/>
          <w:sz w:val="48"/>
          <w:szCs w:val="48"/>
          <w:lang w:eastAsia="zh-CN"/>
        </w:rPr>
        <w:t>SkyForm</w:t>
      </w:r>
      <w:proofErr w:type="spellEnd"/>
      <w:r>
        <w:rPr>
          <w:rFonts w:ascii="Arial" w:eastAsia="微软雅黑" w:hAnsi="Arial" w:cs="Arial" w:hint="eastAsia"/>
          <w:b/>
          <w:bCs/>
          <w:smallCaps w:val="0"/>
          <w:sz w:val="48"/>
          <w:szCs w:val="48"/>
          <w:lang w:eastAsia="zh-CN"/>
        </w:rPr>
        <w:t>应用平台</w:t>
      </w:r>
      <w:r w:rsidR="0003405F">
        <w:rPr>
          <w:rFonts w:ascii="Arial" w:eastAsia="微软雅黑" w:hAnsi="Arial" w:cs="Arial" w:hint="eastAsia"/>
          <w:b/>
          <w:bCs/>
          <w:smallCaps w:val="0"/>
          <w:sz w:val="48"/>
          <w:szCs w:val="48"/>
          <w:lang w:eastAsia="zh-CN"/>
        </w:rPr>
        <w:t>V4.</w:t>
      </w:r>
      <w:r w:rsidR="007E34DB">
        <w:rPr>
          <w:rFonts w:ascii="Arial" w:eastAsia="微软雅黑" w:hAnsi="Arial" w:cs="Arial"/>
          <w:b/>
          <w:bCs/>
          <w:smallCaps w:val="0"/>
          <w:sz w:val="48"/>
          <w:szCs w:val="48"/>
          <w:lang w:eastAsia="zh-CN"/>
        </w:rPr>
        <w:t>1</w:t>
      </w:r>
    </w:p>
    <w:bookmarkEnd w:id="0"/>
    <w:bookmarkEnd w:id="1"/>
    <w:p w:rsidR="00012439" w:rsidRDefault="008D72D0">
      <w:pPr>
        <w:pStyle w:val="a8"/>
        <w:spacing w:afterLines="200" w:after="480"/>
        <w:ind w:leftChars="200" w:left="480"/>
        <w:jc w:val="right"/>
        <w:rPr>
          <w:rFonts w:ascii="Arial" w:eastAsia="微软雅黑" w:hAnsi="Arial" w:cs="Arial"/>
          <w:b/>
          <w:bCs/>
          <w:smallCaps w:val="0"/>
          <w:sz w:val="48"/>
          <w:szCs w:val="48"/>
          <w:lang w:eastAsia="zh-CN"/>
        </w:rPr>
      </w:pPr>
      <w:r>
        <w:rPr>
          <w:rFonts w:ascii="Arial" w:eastAsia="微软雅黑" w:hAnsi="Arial" w:cs="Arial"/>
          <w:b/>
          <w:bCs/>
          <w:smallCaps w:val="0"/>
          <w:sz w:val="48"/>
          <w:szCs w:val="48"/>
          <w:lang w:eastAsia="zh-CN"/>
        </w:rPr>
        <w:t>功能白皮书</w:t>
      </w:r>
    </w:p>
    <w:p w:rsidR="00012439" w:rsidRDefault="003C23E4">
      <w:pPr>
        <w:spacing w:afterLines="3400" w:after="8160"/>
        <w:ind w:left="420"/>
        <w:jc w:val="right"/>
        <w:rPr>
          <w:rFonts w:ascii="Arial" w:eastAsia="微软雅黑" w:hAnsi="Arial" w:cs="Arial"/>
          <w:b/>
          <w:sz w:val="28"/>
          <w:szCs w:val="28"/>
        </w:rPr>
      </w:pPr>
      <w:r>
        <w:rPr>
          <w:rFonts w:ascii="Arial" w:eastAsia="微软雅黑" w:hAnsi="Arial" w:cs="Arial"/>
          <w:b/>
          <w:sz w:val="28"/>
          <w:szCs w:val="28"/>
        </w:rPr>
        <w:t>202</w:t>
      </w:r>
      <w:r w:rsidR="007E34DB">
        <w:rPr>
          <w:rFonts w:ascii="Arial" w:eastAsia="微软雅黑" w:hAnsi="Arial" w:cs="Arial"/>
          <w:b/>
          <w:sz w:val="28"/>
          <w:szCs w:val="28"/>
        </w:rPr>
        <w:t>3</w:t>
      </w:r>
      <w:r>
        <w:rPr>
          <w:rFonts w:ascii="Arial" w:eastAsia="微软雅黑" w:hAnsi="Arial" w:cs="Arial"/>
          <w:b/>
          <w:sz w:val="28"/>
          <w:szCs w:val="28"/>
        </w:rPr>
        <w:t>-</w:t>
      </w:r>
      <w:r w:rsidR="0003405F">
        <w:rPr>
          <w:rFonts w:ascii="Arial" w:eastAsia="微软雅黑" w:hAnsi="Arial" w:cs="Arial"/>
          <w:b/>
          <w:sz w:val="28"/>
          <w:szCs w:val="28"/>
        </w:rPr>
        <w:t>0</w:t>
      </w:r>
      <w:r w:rsidR="007E34DB">
        <w:rPr>
          <w:rFonts w:ascii="Arial" w:eastAsia="微软雅黑" w:hAnsi="Arial" w:cs="Arial"/>
          <w:b/>
          <w:sz w:val="28"/>
          <w:szCs w:val="28"/>
        </w:rPr>
        <w:t>1</w:t>
      </w:r>
    </w:p>
    <w:p w:rsidR="00012439" w:rsidRDefault="00D52E70">
      <w:pPr>
        <w:pStyle w:val="a8"/>
        <w:ind w:leftChars="200" w:left="480"/>
        <w:jc w:val="right"/>
        <w:rPr>
          <w:rFonts w:ascii="Times New Roman" w:eastAsia="微软雅黑" w:hAnsi="Times New Roman"/>
          <w:b/>
          <w:bCs/>
          <w:smallCaps w:val="0"/>
          <w:sz w:val="48"/>
          <w:szCs w:val="48"/>
        </w:rPr>
      </w:pPr>
      <w:r>
        <w:rPr>
          <w:rFonts w:ascii="Arial" w:eastAsia="微软雅黑" w:hAnsi="Arial" w:cs="微软雅黑"/>
          <w:b/>
          <w:noProof/>
          <w:kern w:val="44"/>
          <w:sz w:val="32"/>
          <w:szCs w:val="21"/>
          <w:lang w:eastAsia="zh-CN"/>
        </w:rPr>
        <w:drawing>
          <wp:inline distT="0" distB="0" distL="0" distR="0">
            <wp:extent cx="2717800" cy="723900"/>
            <wp:effectExtent l="0" t="0" r="6350" b="0"/>
            <wp:docPr id="2" name="图片 2" descr="logo横向组合完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横向组合完整"/>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7800" cy="723900"/>
                    </a:xfrm>
                    <a:prstGeom prst="rect">
                      <a:avLst/>
                    </a:prstGeom>
                    <a:noFill/>
                    <a:ln>
                      <a:noFill/>
                    </a:ln>
                  </pic:spPr>
                </pic:pic>
              </a:graphicData>
            </a:graphic>
          </wp:inline>
        </w:drawing>
      </w:r>
    </w:p>
    <w:p w:rsidR="00012439" w:rsidRDefault="00012439">
      <w:pPr>
        <w:jc w:val="center"/>
        <w:rPr>
          <w:rFonts w:ascii="Times New Roman" w:hAnsi="Times New Roman"/>
        </w:rPr>
        <w:sectPr w:rsidR="00012439">
          <w:headerReference w:type="default" r:id="rId10"/>
          <w:footerReference w:type="default" r:id="rId11"/>
          <w:pgSz w:w="12240" w:h="15840"/>
          <w:pgMar w:top="1440" w:right="1440" w:bottom="1440" w:left="1440" w:header="720" w:footer="720" w:gutter="0"/>
          <w:cols w:space="720"/>
          <w:titlePg/>
          <w:docGrid w:linePitch="360"/>
        </w:sectPr>
      </w:pPr>
    </w:p>
    <w:tbl>
      <w:tblPr>
        <w:tblW w:w="8595" w:type="dxa"/>
        <w:tblLayout w:type="fixed"/>
        <w:tblLook w:val="04A0" w:firstRow="1" w:lastRow="0" w:firstColumn="1" w:lastColumn="0" w:noHBand="0" w:noVBand="1"/>
      </w:tblPr>
      <w:tblGrid>
        <w:gridCol w:w="1425"/>
        <w:gridCol w:w="7170"/>
      </w:tblGrid>
      <w:tr w:rsidR="00012439">
        <w:tc>
          <w:tcPr>
            <w:tcW w:w="1425" w:type="dxa"/>
          </w:tcPr>
          <w:p w:rsidR="00012439" w:rsidRDefault="008D72D0">
            <w:pPr>
              <w:rPr>
                <w:rFonts w:ascii="Arial" w:eastAsia="微软雅黑" w:hAnsi="Arial" w:cs="Arial"/>
                <w:b/>
                <w:color w:val="004E76"/>
                <w:sz w:val="18"/>
                <w:szCs w:val="18"/>
              </w:rPr>
            </w:pPr>
            <w:r>
              <w:rPr>
                <w:rFonts w:ascii="Arial" w:eastAsia="微软雅黑" w:hAnsi="Arial" w:cs="Arial"/>
                <w:b/>
                <w:color w:val="004E76"/>
                <w:sz w:val="18"/>
                <w:szCs w:val="18"/>
              </w:rPr>
              <w:lastRenderedPageBreak/>
              <w:t>版权</w:t>
            </w:r>
          </w:p>
        </w:tc>
        <w:tc>
          <w:tcPr>
            <w:tcW w:w="7170" w:type="dxa"/>
          </w:tcPr>
          <w:p w:rsidR="00012439" w:rsidRDefault="008D72D0" w:rsidP="00C34F9A">
            <w:pPr>
              <w:ind w:left="-108" w:right="-108"/>
              <w:rPr>
                <w:rFonts w:ascii="Arial" w:eastAsia="微软雅黑" w:hAnsi="Arial" w:cs="Arial"/>
                <w:color w:val="000000"/>
                <w:sz w:val="18"/>
                <w:szCs w:val="18"/>
              </w:rPr>
            </w:pPr>
            <w:r>
              <w:rPr>
                <w:rFonts w:ascii="Arial" w:eastAsia="微软雅黑" w:hAnsi="Arial" w:cs="Arial"/>
                <w:b/>
                <w:sz w:val="18"/>
                <w:szCs w:val="18"/>
              </w:rPr>
              <w:t xml:space="preserve">© </w:t>
            </w:r>
            <w:r>
              <w:rPr>
                <w:rFonts w:ascii="Arial" w:eastAsia="微软雅黑" w:hAnsi="Arial" w:cs="Arial"/>
                <w:b/>
                <w:sz w:val="18"/>
                <w:szCs w:val="18"/>
              </w:rPr>
              <w:t>北京天云融创软件技术有限公司</w:t>
            </w:r>
            <w:r>
              <w:rPr>
                <w:rFonts w:ascii="Arial" w:eastAsia="微软雅黑" w:hAnsi="Arial" w:cs="Arial"/>
                <w:b/>
                <w:sz w:val="18"/>
                <w:szCs w:val="18"/>
              </w:rPr>
              <w:t xml:space="preserve"> 202</w:t>
            </w:r>
            <w:r w:rsidR="001E69BC">
              <w:rPr>
                <w:rFonts w:ascii="Arial" w:eastAsia="微软雅黑" w:hAnsi="Arial" w:cs="Arial"/>
                <w:b/>
                <w:sz w:val="18"/>
                <w:szCs w:val="18"/>
              </w:rPr>
              <w:t>3</w:t>
            </w:r>
            <w:bookmarkStart w:id="2" w:name="_GoBack"/>
            <w:bookmarkEnd w:id="2"/>
          </w:p>
        </w:tc>
      </w:tr>
      <w:tr w:rsidR="00012439">
        <w:trPr>
          <w:trHeight w:val="2241"/>
        </w:trPr>
        <w:tc>
          <w:tcPr>
            <w:tcW w:w="1425" w:type="dxa"/>
          </w:tcPr>
          <w:p w:rsidR="00012439" w:rsidRDefault="00012439">
            <w:pPr>
              <w:ind w:left="-113"/>
              <w:rPr>
                <w:rFonts w:ascii="Arial" w:eastAsia="微软雅黑" w:hAnsi="Arial" w:cs="Arial"/>
                <w:b/>
                <w:color w:val="004E76"/>
                <w:sz w:val="18"/>
                <w:szCs w:val="18"/>
              </w:rPr>
            </w:pPr>
          </w:p>
        </w:tc>
        <w:tc>
          <w:tcPr>
            <w:tcW w:w="7170" w:type="dxa"/>
          </w:tcPr>
          <w:p w:rsidR="00012439" w:rsidRDefault="008D72D0">
            <w:pPr>
              <w:spacing w:line="480" w:lineRule="auto"/>
              <w:rPr>
                <w:rFonts w:ascii="Arial" w:eastAsia="微软雅黑" w:hAnsi="Arial" w:cs="Arial"/>
                <w:sz w:val="18"/>
                <w:szCs w:val="18"/>
              </w:rPr>
            </w:pPr>
            <w:r>
              <w:rPr>
                <w:rFonts w:ascii="Arial" w:eastAsia="微软雅黑" w:hAnsi="Arial" w:cs="Arial"/>
                <w:sz w:val="18"/>
                <w:szCs w:val="18"/>
              </w:rPr>
              <w:t>虽然本文</w:t>
            </w:r>
            <w:r>
              <w:rPr>
                <w:rFonts w:ascii="Arial" w:eastAsia="微软雅黑" w:hAnsi="Arial" w:cs="Arial" w:hint="eastAsia"/>
                <w:sz w:val="18"/>
                <w:szCs w:val="18"/>
              </w:rPr>
              <w:t>档</w:t>
            </w:r>
            <w:r>
              <w:rPr>
                <w:rFonts w:ascii="Arial" w:eastAsia="微软雅黑" w:hAnsi="Arial" w:cs="Arial"/>
                <w:sz w:val="18"/>
                <w:szCs w:val="18"/>
              </w:rPr>
              <w:t>中的信息已进行了认真审查，</w:t>
            </w:r>
            <w:r>
              <w:rPr>
                <w:rFonts w:ascii="Arial" w:eastAsia="微软雅黑" w:hAnsi="Arial" w:cs="Arial"/>
                <w:bCs/>
                <w:sz w:val="18"/>
                <w:szCs w:val="18"/>
              </w:rPr>
              <w:t>北京天</w:t>
            </w:r>
            <w:proofErr w:type="gramStart"/>
            <w:r>
              <w:rPr>
                <w:rFonts w:ascii="Arial" w:eastAsia="微软雅黑" w:hAnsi="Arial" w:cs="Arial"/>
                <w:bCs/>
                <w:sz w:val="18"/>
                <w:szCs w:val="18"/>
              </w:rPr>
              <w:t>云融创软件</w:t>
            </w:r>
            <w:proofErr w:type="gramEnd"/>
            <w:r>
              <w:rPr>
                <w:rFonts w:ascii="Arial" w:eastAsia="微软雅黑" w:hAnsi="Arial" w:cs="Arial"/>
                <w:bCs/>
                <w:sz w:val="18"/>
                <w:szCs w:val="18"/>
              </w:rPr>
              <w:t>技术有限公司</w:t>
            </w:r>
            <w:r>
              <w:rPr>
                <w:rFonts w:ascii="Arial" w:eastAsia="微软雅黑" w:hAnsi="Arial" w:cs="Arial"/>
                <w:sz w:val="18"/>
                <w:szCs w:val="18"/>
              </w:rPr>
              <w:t>（简称</w:t>
            </w:r>
            <w:r>
              <w:rPr>
                <w:rFonts w:ascii="Arial" w:eastAsia="微软雅黑" w:hAnsi="Arial" w:cs="Arial"/>
                <w:sz w:val="18"/>
                <w:szCs w:val="18"/>
              </w:rPr>
              <w:t>“</w:t>
            </w:r>
            <w:r>
              <w:rPr>
                <w:rFonts w:ascii="Arial" w:eastAsia="微软雅黑" w:hAnsi="Arial" w:cs="Arial"/>
                <w:sz w:val="18"/>
                <w:szCs w:val="18"/>
              </w:rPr>
              <w:t>天云软件</w:t>
            </w:r>
            <w:r>
              <w:rPr>
                <w:rFonts w:ascii="Arial" w:eastAsia="微软雅黑" w:hAnsi="Arial" w:cs="Arial"/>
                <w:sz w:val="18"/>
                <w:szCs w:val="18"/>
              </w:rPr>
              <w:t>”</w:t>
            </w:r>
            <w:r>
              <w:rPr>
                <w:rFonts w:ascii="Arial" w:eastAsia="微软雅黑" w:hAnsi="Arial" w:cs="Arial"/>
                <w:sz w:val="18"/>
                <w:szCs w:val="18"/>
              </w:rPr>
              <w:t>）不保证它没有错误或遗漏。天</w:t>
            </w:r>
            <w:proofErr w:type="gramStart"/>
            <w:r>
              <w:rPr>
                <w:rFonts w:ascii="Arial" w:eastAsia="微软雅黑" w:hAnsi="Arial" w:cs="Arial"/>
                <w:sz w:val="18"/>
                <w:szCs w:val="18"/>
              </w:rPr>
              <w:t>云软件</w:t>
            </w:r>
            <w:proofErr w:type="gramEnd"/>
            <w:r>
              <w:rPr>
                <w:rFonts w:ascii="Arial" w:eastAsia="微软雅黑" w:hAnsi="Arial" w:cs="Arial"/>
                <w:sz w:val="18"/>
                <w:szCs w:val="18"/>
              </w:rPr>
              <w:t>保留随时修订或更改本文档中信息的权利。</w:t>
            </w:r>
          </w:p>
          <w:p w:rsidR="00012439" w:rsidRDefault="008D72D0">
            <w:pPr>
              <w:spacing w:line="480" w:lineRule="auto"/>
              <w:rPr>
                <w:rFonts w:ascii="Arial" w:eastAsia="微软雅黑" w:hAnsi="Arial" w:cs="Arial"/>
                <w:sz w:val="18"/>
                <w:szCs w:val="18"/>
              </w:rPr>
            </w:pPr>
            <w:r>
              <w:rPr>
                <w:rFonts w:ascii="Arial" w:eastAsia="微软雅黑" w:hAnsi="Arial" w:cs="Arial"/>
                <w:sz w:val="18"/>
                <w:szCs w:val="18"/>
              </w:rPr>
              <w:t>您购买的产品或特性受天</w:t>
            </w:r>
            <w:proofErr w:type="gramStart"/>
            <w:r>
              <w:rPr>
                <w:rFonts w:ascii="Arial" w:eastAsia="微软雅黑" w:hAnsi="Arial" w:cs="Arial"/>
                <w:sz w:val="18"/>
                <w:szCs w:val="18"/>
              </w:rPr>
              <w:t>云软件</w:t>
            </w:r>
            <w:proofErr w:type="gramEnd"/>
            <w:r>
              <w:rPr>
                <w:rFonts w:ascii="Arial" w:eastAsia="微软雅黑" w:hAnsi="Arial" w:cs="Arial"/>
                <w:sz w:val="18"/>
                <w:szCs w:val="18"/>
              </w:rPr>
              <w:t>商业合同和条款的约束，本文</w:t>
            </w:r>
            <w:r>
              <w:rPr>
                <w:rFonts w:ascii="Arial" w:eastAsia="微软雅黑" w:hAnsi="Arial" w:cs="Arial" w:hint="eastAsia"/>
                <w:sz w:val="18"/>
                <w:szCs w:val="18"/>
              </w:rPr>
              <w:t>档</w:t>
            </w:r>
            <w:r>
              <w:rPr>
                <w:rFonts w:ascii="Arial" w:eastAsia="微软雅黑" w:hAnsi="Arial" w:cs="Arial"/>
                <w:sz w:val="18"/>
                <w:szCs w:val="18"/>
              </w:rPr>
              <w:t>描述的全部或部分产品和特性可能</w:t>
            </w:r>
            <w:proofErr w:type="gramStart"/>
            <w:r>
              <w:rPr>
                <w:rFonts w:ascii="Arial" w:eastAsia="微软雅黑" w:hAnsi="Arial" w:cs="Arial"/>
                <w:sz w:val="18"/>
                <w:szCs w:val="18"/>
              </w:rPr>
              <w:t>不在您</w:t>
            </w:r>
            <w:proofErr w:type="gramEnd"/>
            <w:r>
              <w:rPr>
                <w:rFonts w:ascii="Arial" w:eastAsia="微软雅黑" w:hAnsi="Arial" w:cs="Arial"/>
                <w:sz w:val="18"/>
                <w:szCs w:val="18"/>
              </w:rPr>
              <w:t>的购买或使用范围内。除非合同另有约定，对本文档内容不做任何明示或默示的声明和保证。</w:t>
            </w:r>
          </w:p>
          <w:p w:rsidR="00012439" w:rsidRDefault="008D72D0">
            <w:pPr>
              <w:spacing w:line="480" w:lineRule="auto"/>
              <w:rPr>
                <w:rFonts w:ascii="Arial" w:eastAsia="微软雅黑" w:hAnsi="Arial" w:cs="Arial"/>
                <w:sz w:val="18"/>
                <w:szCs w:val="18"/>
              </w:rPr>
            </w:pPr>
            <w:r>
              <w:rPr>
                <w:rFonts w:ascii="Arial" w:eastAsia="微软雅黑" w:hAnsi="Arial" w:cs="Arial"/>
                <w:sz w:val="18"/>
                <w:szCs w:val="18"/>
              </w:rPr>
              <w:t>由于产品版本升级或其他原因，本文档内容会不定期更新。除非另有约定，本文档仅作为使用指导，文档中所有陈述、信息和建议不构成任何明示或默示的担保。</w:t>
            </w:r>
          </w:p>
        </w:tc>
      </w:tr>
      <w:tr w:rsidR="00012439">
        <w:trPr>
          <w:trHeight w:val="810"/>
        </w:trPr>
        <w:tc>
          <w:tcPr>
            <w:tcW w:w="1425" w:type="dxa"/>
          </w:tcPr>
          <w:p w:rsidR="00012439" w:rsidRDefault="008D72D0">
            <w:pPr>
              <w:ind w:left="-113"/>
              <w:rPr>
                <w:rFonts w:ascii="Arial" w:eastAsia="微软雅黑" w:hAnsi="Arial" w:cs="Arial"/>
                <w:b/>
                <w:color w:val="004E76"/>
                <w:sz w:val="18"/>
                <w:szCs w:val="18"/>
              </w:rPr>
            </w:pPr>
            <w:r>
              <w:rPr>
                <w:rFonts w:ascii="Arial" w:eastAsia="微软雅黑" w:hAnsi="Arial" w:cs="Arial"/>
                <w:b/>
                <w:color w:val="004E76"/>
                <w:sz w:val="18"/>
                <w:szCs w:val="18"/>
              </w:rPr>
              <w:t>分发和翻译</w:t>
            </w:r>
          </w:p>
        </w:tc>
        <w:tc>
          <w:tcPr>
            <w:tcW w:w="7170" w:type="dxa"/>
          </w:tcPr>
          <w:p w:rsidR="00012439" w:rsidRDefault="008D72D0">
            <w:pPr>
              <w:rPr>
                <w:rFonts w:ascii="Arial" w:eastAsia="微软雅黑" w:hAnsi="Arial" w:cs="Arial"/>
                <w:sz w:val="18"/>
                <w:szCs w:val="18"/>
              </w:rPr>
            </w:pPr>
            <w:r>
              <w:rPr>
                <w:rFonts w:ascii="Arial" w:eastAsia="微软雅黑" w:hAnsi="Arial" w:cs="Arial"/>
                <w:sz w:val="18"/>
                <w:szCs w:val="18"/>
              </w:rPr>
              <w:t>本文档受商标保护，未经天</w:t>
            </w:r>
            <w:proofErr w:type="gramStart"/>
            <w:r>
              <w:rPr>
                <w:rFonts w:ascii="Arial" w:eastAsia="微软雅黑" w:hAnsi="Arial" w:cs="Arial"/>
                <w:sz w:val="18"/>
                <w:szCs w:val="18"/>
              </w:rPr>
              <w:t>云软件</w:t>
            </w:r>
            <w:proofErr w:type="gramEnd"/>
            <w:r>
              <w:rPr>
                <w:rFonts w:ascii="Arial" w:eastAsia="微软雅黑" w:hAnsi="Arial" w:cs="Arial"/>
                <w:sz w:val="18"/>
                <w:szCs w:val="18"/>
              </w:rPr>
              <w:t>许可，不得将</w:t>
            </w:r>
            <w:r>
              <w:rPr>
                <w:rFonts w:ascii="Arial" w:eastAsia="微软雅黑" w:hAnsi="Arial" w:cs="Arial" w:hint="eastAsia"/>
                <w:sz w:val="18"/>
                <w:szCs w:val="18"/>
              </w:rPr>
              <w:t>本</w:t>
            </w:r>
            <w:r>
              <w:rPr>
                <w:rFonts w:ascii="Arial" w:eastAsia="微软雅黑" w:hAnsi="Arial" w:cs="Arial"/>
                <w:sz w:val="18"/>
                <w:szCs w:val="18"/>
              </w:rPr>
              <w:t>文档部分或全部内容分发或翻译成其他语言。</w:t>
            </w:r>
          </w:p>
        </w:tc>
      </w:tr>
      <w:tr w:rsidR="00012439">
        <w:trPr>
          <w:trHeight w:val="810"/>
        </w:trPr>
        <w:tc>
          <w:tcPr>
            <w:tcW w:w="1425" w:type="dxa"/>
          </w:tcPr>
          <w:p w:rsidR="00012439" w:rsidRDefault="008D72D0">
            <w:pPr>
              <w:ind w:left="-113"/>
              <w:rPr>
                <w:rFonts w:ascii="Arial" w:eastAsia="微软雅黑" w:hAnsi="Arial" w:cs="Arial"/>
                <w:b/>
                <w:color w:val="004E76"/>
                <w:sz w:val="18"/>
                <w:szCs w:val="18"/>
              </w:rPr>
            </w:pPr>
            <w:r>
              <w:rPr>
                <w:rFonts w:ascii="Arial" w:eastAsia="微软雅黑" w:hAnsi="Arial" w:cs="Arial"/>
                <w:b/>
                <w:color w:val="004E76"/>
                <w:sz w:val="18"/>
                <w:szCs w:val="18"/>
              </w:rPr>
              <w:t>商标</w:t>
            </w:r>
          </w:p>
        </w:tc>
        <w:tc>
          <w:tcPr>
            <w:tcW w:w="7170" w:type="dxa"/>
          </w:tcPr>
          <w:p w:rsidR="00012439" w:rsidRDefault="00D52E70">
            <w:pPr>
              <w:pStyle w:val="covertext"/>
              <w:jc w:val="both"/>
              <w:rPr>
                <w:rFonts w:ascii="Arial" w:eastAsia="微软雅黑" w:hAnsi="Arial" w:cs="Arial"/>
              </w:rPr>
            </w:pPr>
            <w:r>
              <w:rPr>
                <w:rFonts w:ascii="Arial" w:eastAsia="微软雅黑" w:hAnsi="Arial" w:cs="Arial"/>
                <w:noProof/>
                <w:kern w:val="2"/>
                <w:sz w:val="18"/>
                <w:szCs w:val="18"/>
              </w:rPr>
              <w:drawing>
                <wp:inline distT="0" distB="0" distL="0" distR="0">
                  <wp:extent cx="317500" cy="317500"/>
                  <wp:effectExtent l="0" t="0" r="6350" b="6350"/>
                  <wp:docPr id="6" name="图片 6" descr="单独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单独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a:ln>
                            <a:noFill/>
                          </a:ln>
                        </pic:spPr>
                      </pic:pic>
                    </a:graphicData>
                  </a:graphic>
                </wp:inline>
              </w:drawing>
            </w:r>
            <w:r w:rsidR="008D72D0">
              <w:rPr>
                <w:rFonts w:ascii="Arial" w:eastAsia="微软雅黑" w:hAnsi="Arial" w:cs="Arial" w:hint="eastAsia"/>
                <w:kern w:val="2"/>
                <w:sz w:val="18"/>
                <w:szCs w:val="18"/>
              </w:rPr>
              <w:t xml:space="preserve"> </w:t>
            </w:r>
            <w:r w:rsidR="008D72D0">
              <w:rPr>
                <w:rFonts w:ascii="Arial" w:eastAsia="微软雅黑" w:hAnsi="Arial" w:cs="Arial"/>
                <w:kern w:val="2"/>
                <w:sz w:val="18"/>
                <w:szCs w:val="18"/>
              </w:rPr>
              <w:t>为天</w:t>
            </w:r>
            <w:proofErr w:type="gramStart"/>
            <w:r w:rsidR="008D72D0">
              <w:rPr>
                <w:rFonts w:ascii="Arial" w:eastAsia="微软雅黑" w:hAnsi="Arial" w:cs="Arial"/>
                <w:kern w:val="2"/>
                <w:sz w:val="18"/>
                <w:szCs w:val="18"/>
              </w:rPr>
              <w:t>云软件</w:t>
            </w:r>
            <w:proofErr w:type="gramEnd"/>
            <w:r w:rsidR="008D72D0">
              <w:rPr>
                <w:rFonts w:ascii="Arial" w:eastAsia="微软雅黑" w:hAnsi="Arial" w:cs="Arial"/>
                <w:kern w:val="2"/>
                <w:sz w:val="18"/>
                <w:szCs w:val="18"/>
              </w:rPr>
              <w:t>的商标。</w:t>
            </w:r>
          </w:p>
          <w:p w:rsidR="00012439" w:rsidRDefault="008D72D0">
            <w:pPr>
              <w:rPr>
                <w:rFonts w:ascii="Arial" w:eastAsia="微软雅黑" w:hAnsi="Arial" w:cs="Arial"/>
                <w:sz w:val="18"/>
                <w:szCs w:val="18"/>
              </w:rPr>
            </w:pPr>
            <w:r>
              <w:rPr>
                <w:rFonts w:ascii="Arial" w:eastAsia="微软雅黑" w:hAnsi="Arial" w:cs="Arial"/>
                <w:sz w:val="18"/>
                <w:szCs w:val="18"/>
              </w:rPr>
              <w:t>本文档中提及的其他产品或服务也已用它们各自所有者的商标或服务商标标识。</w:t>
            </w:r>
          </w:p>
        </w:tc>
      </w:tr>
    </w:tbl>
    <w:p w:rsidR="00012439" w:rsidRDefault="008D72D0">
      <w:pPr>
        <w:adjustRightInd w:val="0"/>
        <w:snapToGrid w:val="0"/>
        <w:spacing w:beforeLines="800" w:before="2496"/>
        <w:rPr>
          <w:rFonts w:ascii="Arial" w:eastAsia="微软雅黑" w:hAnsi="Arial" w:cs="Arial"/>
          <w:b/>
          <w:color w:val="004E76"/>
          <w:sz w:val="18"/>
          <w:szCs w:val="18"/>
        </w:rPr>
      </w:pPr>
      <w:r>
        <w:rPr>
          <w:rFonts w:ascii="Arial" w:eastAsia="微软雅黑" w:hAnsi="Arial" w:cs="Arial"/>
          <w:b/>
          <w:color w:val="004E76"/>
          <w:sz w:val="18"/>
          <w:szCs w:val="18"/>
        </w:rPr>
        <w:t>北京天</w:t>
      </w:r>
      <w:proofErr w:type="gramStart"/>
      <w:r>
        <w:rPr>
          <w:rFonts w:ascii="Arial" w:eastAsia="微软雅黑" w:hAnsi="Arial" w:cs="Arial"/>
          <w:b/>
          <w:color w:val="004E76"/>
          <w:sz w:val="18"/>
          <w:szCs w:val="18"/>
        </w:rPr>
        <w:t>云融创软件</w:t>
      </w:r>
      <w:proofErr w:type="gramEnd"/>
      <w:r>
        <w:rPr>
          <w:rFonts w:ascii="Arial" w:eastAsia="微软雅黑" w:hAnsi="Arial" w:cs="Arial"/>
          <w:b/>
          <w:color w:val="004E76"/>
          <w:sz w:val="18"/>
          <w:szCs w:val="18"/>
        </w:rPr>
        <w:t>技术有限公司</w:t>
      </w:r>
    </w:p>
    <w:p w:rsidR="00012439" w:rsidRDefault="008D72D0">
      <w:pPr>
        <w:adjustRightInd w:val="0"/>
        <w:snapToGrid w:val="0"/>
        <w:rPr>
          <w:rFonts w:ascii="Arial" w:eastAsia="微软雅黑" w:hAnsi="Arial" w:cs="Arial"/>
          <w:sz w:val="18"/>
          <w:szCs w:val="18"/>
        </w:rPr>
      </w:pPr>
      <w:r>
        <w:rPr>
          <w:rFonts w:ascii="Arial" w:eastAsia="微软雅黑" w:hAnsi="Arial" w:cs="Arial"/>
          <w:sz w:val="18"/>
          <w:szCs w:val="18"/>
        </w:rPr>
        <w:t>电话：</w:t>
      </w:r>
      <w:r>
        <w:rPr>
          <w:rFonts w:ascii="Arial" w:eastAsia="微软雅黑" w:hAnsi="Arial" w:cs="Arial"/>
          <w:sz w:val="18"/>
          <w:szCs w:val="18"/>
        </w:rPr>
        <w:t xml:space="preserve"> 010-56730975</w:t>
      </w:r>
    </w:p>
    <w:p w:rsidR="00012439" w:rsidRDefault="008D72D0">
      <w:pPr>
        <w:adjustRightInd w:val="0"/>
        <w:snapToGrid w:val="0"/>
        <w:rPr>
          <w:rFonts w:ascii="Arial" w:eastAsia="微软雅黑" w:hAnsi="Arial" w:cs="Arial"/>
          <w:sz w:val="18"/>
          <w:szCs w:val="18"/>
        </w:rPr>
      </w:pPr>
      <w:r>
        <w:rPr>
          <w:rFonts w:ascii="Arial" w:eastAsia="微软雅黑" w:hAnsi="Arial" w:cs="Arial"/>
          <w:sz w:val="18"/>
          <w:szCs w:val="18"/>
        </w:rPr>
        <w:t>传真：</w:t>
      </w:r>
      <w:r>
        <w:rPr>
          <w:rFonts w:ascii="Arial" w:eastAsia="微软雅黑" w:hAnsi="Arial" w:cs="Arial"/>
          <w:sz w:val="18"/>
          <w:szCs w:val="18"/>
        </w:rPr>
        <w:t>010-56730975</w:t>
      </w:r>
    </w:p>
    <w:p w:rsidR="00012439" w:rsidRDefault="008D72D0">
      <w:pPr>
        <w:adjustRightInd w:val="0"/>
        <w:snapToGrid w:val="0"/>
        <w:rPr>
          <w:rFonts w:ascii="Arial" w:eastAsia="微软雅黑" w:hAnsi="Arial" w:cs="Arial"/>
          <w:sz w:val="18"/>
          <w:szCs w:val="18"/>
        </w:rPr>
      </w:pPr>
      <w:r>
        <w:rPr>
          <w:rFonts w:ascii="Arial" w:eastAsia="微软雅黑" w:hAnsi="Arial" w:cs="Arial"/>
          <w:sz w:val="18"/>
          <w:szCs w:val="18"/>
        </w:rPr>
        <w:t>技术支持热线：</w:t>
      </w:r>
      <w:r>
        <w:rPr>
          <w:rFonts w:ascii="Arial" w:eastAsia="微软雅黑" w:hAnsi="Arial" w:cs="Arial"/>
          <w:sz w:val="18"/>
          <w:szCs w:val="18"/>
        </w:rPr>
        <w:t>400-630-6365</w:t>
      </w:r>
    </w:p>
    <w:p w:rsidR="00012439" w:rsidRDefault="008D72D0">
      <w:pPr>
        <w:adjustRightInd w:val="0"/>
        <w:snapToGrid w:val="0"/>
        <w:rPr>
          <w:rFonts w:ascii="Arial" w:eastAsia="微软雅黑" w:hAnsi="Arial" w:cs="Arial"/>
          <w:sz w:val="18"/>
          <w:szCs w:val="18"/>
        </w:rPr>
      </w:pPr>
      <w:r>
        <w:rPr>
          <w:rFonts w:ascii="Arial" w:eastAsia="微软雅黑" w:hAnsi="Arial" w:cs="Arial"/>
          <w:sz w:val="18"/>
          <w:szCs w:val="18"/>
        </w:rPr>
        <w:t>技术支持邮箱：</w:t>
      </w:r>
      <w:r w:rsidR="00CA427F" w:rsidRPr="009E5A5F">
        <w:rPr>
          <w:rStyle w:val="a7"/>
          <w:sz w:val="21"/>
          <w:szCs w:val="21"/>
        </w:rPr>
        <w:t>support</w:t>
      </w:r>
      <w:r>
        <w:rPr>
          <w:rStyle w:val="a7"/>
          <w:rFonts w:eastAsia="微软雅黑"/>
          <w:sz w:val="21"/>
          <w:szCs w:val="21"/>
        </w:rPr>
        <w:t>@chinaskycloud.com</w:t>
      </w:r>
    </w:p>
    <w:p w:rsidR="00012439" w:rsidRDefault="008D72D0">
      <w:pPr>
        <w:adjustRightInd w:val="0"/>
        <w:snapToGrid w:val="0"/>
        <w:rPr>
          <w:rFonts w:ascii="Arial" w:eastAsia="微软雅黑" w:hAnsi="Arial" w:cs="Arial"/>
          <w:b/>
          <w:color w:val="004E76"/>
          <w:sz w:val="21"/>
          <w:szCs w:val="21"/>
        </w:rPr>
      </w:pPr>
      <w:r>
        <w:rPr>
          <w:rFonts w:ascii="Arial" w:eastAsia="微软雅黑" w:hAnsi="Arial" w:cs="Arial"/>
          <w:sz w:val="18"/>
          <w:szCs w:val="18"/>
        </w:rPr>
        <w:t>业务咨询邮箱：</w:t>
      </w:r>
      <w:r>
        <w:rPr>
          <w:rStyle w:val="a7"/>
          <w:rFonts w:eastAsia="微软雅黑"/>
          <w:sz w:val="21"/>
          <w:szCs w:val="21"/>
        </w:rPr>
        <w:t>info@chinaskycloud.com</w:t>
      </w:r>
    </w:p>
    <w:p w:rsidR="00012439" w:rsidRDefault="008D72D0">
      <w:pPr>
        <w:adjustRightInd w:val="0"/>
        <w:snapToGrid w:val="0"/>
        <w:rPr>
          <w:rFonts w:ascii="Arial" w:eastAsia="微软雅黑" w:hAnsi="Arial" w:cs="Arial"/>
          <w:b/>
          <w:color w:val="004E76"/>
          <w:sz w:val="21"/>
          <w:szCs w:val="21"/>
        </w:rPr>
      </w:pPr>
      <w:r>
        <w:rPr>
          <w:rFonts w:ascii="Arial" w:eastAsia="微软雅黑" w:hAnsi="Arial" w:cs="Arial"/>
          <w:sz w:val="18"/>
          <w:szCs w:val="18"/>
        </w:rPr>
        <w:t>网址：</w:t>
      </w:r>
      <w:r w:rsidR="00660694">
        <w:fldChar w:fldCharType="begin"/>
      </w:r>
      <w:r w:rsidR="00660694">
        <w:instrText xml:space="preserve"> HYPERLINK "http://www.skycloudsoftware.com/" </w:instrText>
      </w:r>
      <w:r w:rsidR="00660694">
        <w:fldChar w:fldCharType="separate"/>
      </w:r>
      <w:r>
        <w:rPr>
          <w:rStyle w:val="a7"/>
          <w:rFonts w:ascii="Arial" w:eastAsia="微软雅黑" w:hAnsi="Arial" w:cs="Arial"/>
          <w:sz w:val="21"/>
          <w:szCs w:val="21"/>
        </w:rPr>
        <w:t>http://www.skycloudsoftware.com/</w:t>
      </w:r>
      <w:r w:rsidR="00660694">
        <w:rPr>
          <w:rStyle w:val="a7"/>
          <w:rFonts w:ascii="Arial" w:eastAsia="微软雅黑" w:hAnsi="Arial" w:cs="Arial"/>
          <w:sz w:val="21"/>
          <w:szCs w:val="21"/>
        </w:rPr>
        <w:fldChar w:fldCharType="end"/>
      </w:r>
    </w:p>
    <w:sdt>
      <w:sdtPr>
        <w:rPr>
          <w:rFonts w:asciiTheme="minorHAnsi" w:eastAsiaTheme="minorEastAsia" w:hAnsiTheme="minorHAnsi" w:cstheme="minorBidi"/>
          <w:color w:val="auto"/>
          <w:kern w:val="2"/>
          <w:sz w:val="24"/>
          <w:szCs w:val="22"/>
          <w:lang w:eastAsia="zh-CN"/>
        </w:rPr>
        <w:id w:val="981427075"/>
        <w:docPartObj>
          <w:docPartGallery w:val="Table of Contents"/>
          <w:docPartUnique/>
        </w:docPartObj>
      </w:sdtPr>
      <w:sdtEndPr>
        <w:rPr>
          <w:rFonts w:ascii="微软雅黑" w:eastAsia="微软雅黑" w:hAnsi="微软雅黑"/>
          <w:b/>
          <w:bCs/>
        </w:rPr>
      </w:sdtEndPr>
      <w:sdtContent>
        <w:p w:rsidR="00012439" w:rsidRDefault="008D72D0">
          <w:pPr>
            <w:pStyle w:val="TOC1"/>
            <w:spacing w:before="0" w:line="720" w:lineRule="auto"/>
            <w:jc w:val="center"/>
            <w:rPr>
              <w:rFonts w:ascii="微软雅黑" w:eastAsia="微软雅黑" w:hAnsi="微软雅黑"/>
              <w:b/>
              <w:color w:val="auto"/>
            </w:rPr>
          </w:pPr>
          <w:r>
            <w:rPr>
              <w:rFonts w:ascii="微软雅黑" w:eastAsia="微软雅黑" w:hAnsi="微软雅黑" w:hint="eastAsia"/>
              <w:b/>
              <w:color w:val="auto"/>
              <w:lang w:eastAsia="zh-CN"/>
            </w:rPr>
            <w:t>目录</w:t>
          </w:r>
        </w:p>
        <w:p w:rsidR="0033298C" w:rsidRDefault="008D72D0">
          <w:pPr>
            <w:pStyle w:val="11"/>
            <w:tabs>
              <w:tab w:val="right" w:leader="dot" w:pos="8296"/>
            </w:tabs>
            <w:rPr>
              <w:noProof/>
              <w:sz w:val="21"/>
            </w:rPr>
          </w:pPr>
          <w:r>
            <w:rPr>
              <w:rFonts w:ascii="微软雅黑" w:eastAsia="微软雅黑" w:hAnsi="微软雅黑"/>
            </w:rPr>
            <w:fldChar w:fldCharType="begin"/>
          </w:r>
          <w:r>
            <w:rPr>
              <w:rFonts w:ascii="微软雅黑" w:eastAsia="微软雅黑" w:hAnsi="微软雅黑"/>
            </w:rPr>
            <w:instrText xml:space="preserve"> TOC \o "1-3" \h \z \u </w:instrText>
          </w:r>
          <w:r>
            <w:rPr>
              <w:rFonts w:ascii="微软雅黑" w:eastAsia="微软雅黑" w:hAnsi="微软雅黑"/>
            </w:rPr>
            <w:fldChar w:fldCharType="separate"/>
          </w:r>
          <w:hyperlink w:anchor="_Toc125981010" w:history="1">
            <w:r w:rsidR="0033298C" w:rsidRPr="00451AAA">
              <w:rPr>
                <w:rStyle w:val="a7"/>
                <w:noProof/>
              </w:rPr>
              <w:t xml:space="preserve">1 </w:t>
            </w:r>
            <w:r w:rsidR="0033298C" w:rsidRPr="00451AAA">
              <w:rPr>
                <w:rStyle w:val="a7"/>
                <w:noProof/>
              </w:rPr>
              <w:t>产品概述</w:t>
            </w:r>
            <w:r w:rsidR="0033298C">
              <w:rPr>
                <w:noProof/>
                <w:webHidden/>
              </w:rPr>
              <w:tab/>
            </w:r>
            <w:r w:rsidR="0033298C">
              <w:rPr>
                <w:noProof/>
                <w:webHidden/>
              </w:rPr>
              <w:fldChar w:fldCharType="begin"/>
            </w:r>
            <w:r w:rsidR="0033298C">
              <w:rPr>
                <w:noProof/>
                <w:webHidden/>
              </w:rPr>
              <w:instrText xml:space="preserve"> PAGEREF _Toc125981010 \h </w:instrText>
            </w:r>
            <w:r w:rsidR="0033298C">
              <w:rPr>
                <w:noProof/>
                <w:webHidden/>
              </w:rPr>
            </w:r>
            <w:r w:rsidR="0033298C">
              <w:rPr>
                <w:noProof/>
                <w:webHidden/>
              </w:rPr>
              <w:fldChar w:fldCharType="separate"/>
            </w:r>
            <w:r w:rsidR="0033298C">
              <w:rPr>
                <w:noProof/>
                <w:webHidden/>
              </w:rPr>
              <w:t>4</w:t>
            </w:r>
            <w:r w:rsidR="0033298C">
              <w:rPr>
                <w:noProof/>
                <w:webHidden/>
              </w:rPr>
              <w:fldChar w:fldCharType="end"/>
            </w:r>
          </w:hyperlink>
        </w:p>
        <w:p w:rsidR="0033298C" w:rsidRDefault="0033298C">
          <w:pPr>
            <w:pStyle w:val="11"/>
            <w:tabs>
              <w:tab w:val="right" w:leader="dot" w:pos="8296"/>
            </w:tabs>
            <w:rPr>
              <w:noProof/>
              <w:sz w:val="21"/>
            </w:rPr>
          </w:pPr>
          <w:hyperlink w:anchor="_Toc125981011" w:history="1">
            <w:r w:rsidRPr="00451AAA">
              <w:rPr>
                <w:rStyle w:val="a7"/>
                <w:noProof/>
              </w:rPr>
              <w:t xml:space="preserve">2 </w:t>
            </w:r>
            <w:r w:rsidRPr="00451AAA">
              <w:rPr>
                <w:rStyle w:val="a7"/>
                <w:noProof/>
              </w:rPr>
              <w:t>产品价值及优势</w:t>
            </w:r>
            <w:r>
              <w:rPr>
                <w:noProof/>
                <w:webHidden/>
              </w:rPr>
              <w:tab/>
            </w:r>
            <w:r>
              <w:rPr>
                <w:noProof/>
                <w:webHidden/>
              </w:rPr>
              <w:fldChar w:fldCharType="begin"/>
            </w:r>
            <w:r>
              <w:rPr>
                <w:noProof/>
                <w:webHidden/>
              </w:rPr>
              <w:instrText xml:space="preserve"> PAGEREF _Toc125981011 \h </w:instrText>
            </w:r>
            <w:r>
              <w:rPr>
                <w:noProof/>
                <w:webHidden/>
              </w:rPr>
            </w:r>
            <w:r>
              <w:rPr>
                <w:noProof/>
                <w:webHidden/>
              </w:rPr>
              <w:fldChar w:fldCharType="separate"/>
            </w:r>
            <w:r>
              <w:rPr>
                <w:noProof/>
                <w:webHidden/>
              </w:rPr>
              <w:t>6</w:t>
            </w:r>
            <w:r>
              <w:rPr>
                <w:noProof/>
                <w:webHidden/>
              </w:rPr>
              <w:fldChar w:fldCharType="end"/>
            </w:r>
          </w:hyperlink>
        </w:p>
        <w:p w:rsidR="0033298C" w:rsidRDefault="0033298C">
          <w:pPr>
            <w:pStyle w:val="11"/>
            <w:tabs>
              <w:tab w:val="right" w:leader="dot" w:pos="8296"/>
            </w:tabs>
            <w:rPr>
              <w:noProof/>
              <w:sz w:val="21"/>
            </w:rPr>
          </w:pPr>
          <w:hyperlink w:anchor="_Toc125981012" w:history="1">
            <w:r w:rsidRPr="00451AAA">
              <w:rPr>
                <w:rStyle w:val="a7"/>
                <w:noProof/>
              </w:rPr>
              <w:t xml:space="preserve">3 </w:t>
            </w:r>
            <w:r w:rsidRPr="00451AAA">
              <w:rPr>
                <w:rStyle w:val="a7"/>
                <w:noProof/>
              </w:rPr>
              <w:t>产品功能</w:t>
            </w:r>
            <w:r>
              <w:rPr>
                <w:noProof/>
                <w:webHidden/>
              </w:rPr>
              <w:tab/>
            </w:r>
            <w:r>
              <w:rPr>
                <w:noProof/>
                <w:webHidden/>
              </w:rPr>
              <w:fldChar w:fldCharType="begin"/>
            </w:r>
            <w:r>
              <w:rPr>
                <w:noProof/>
                <w:webHidden/>
              </w:rPr>
              <w:instrText xml:space="preserve"> PAGEREF _Toc125981012 \h </w:instrText>
            </w:r>
            <w:r>
              <w:rPr>
                <w:noProof/>
                <w:webHidden/>
              </w:rPr>
            </w:r>
            <w:r>
              <w:rPr>
                <w:noProof/>
                <w:webHidden/>
              </w:rPr>
              <w:fldChar w:fldCharType="separate"/>
            </w:r>
            <w:r>
              <w:rPr>
                <w:noProof/>
                <w:webHidden/>
              </w:rPr>
              <w:t>8</w:t>
            </w:r>
            <w:r>
              <w:rPr>
                <w:noProof/>
                <w:webHidden/>
              </w:rPr>
              <w:fldChar w:fldCharType="end"/>
            </w:r>
          </w:hyperlink>
        </w:p>
        <w:p w:rsidR="0033298C" w:rsidRDefault="0033298C">
          <w:pPr>
            <w:pStyle w:val="21"/>
            <w:tabs>
              <w:tab w:val="right" w:leader="dot" w:pos="8296"/>
            </w:tabs>
            <w:ind w:left="480"/>
            <w:rPr>
              <w:noProof/>
              <w:sz w:val="21"/>
            </w:rPr>
          </w:pPr>
          <w:hyperlink w:anchor="_Toc125981013" w:history="1">
            <w:r w:rsidRPr="00451AAA">
              <w:rPr>
                <w:rStyle w:val="a7"/>
                <w:noProof/>
              </w:rPr>
              <w:t>3.1 SkyForm</w:t>
            </w:r>
            <w:r w:rsidRPr="00451AAA">
              <w:rPr>
                <w:rStyle w:val="a7"/>
                <w:noProof/>
              </w:rPr>
              <w:t>应用平台用户门户</w:t>
            </w:r>
            <w:r>
              <w:rPr>
                <w:noProof/>
                <w:webHidden/>
              </w:rPr>
              <w:tab/>
            </w:r>
            <w:r>
              <w:rPr>
                <w:noProof/>
                <w:webHidden/>
              </w:rPr>
              <w:fldChar w:fldCharType="begin"/>
            </w:r>
            <w:r>
              <w:rPr>
                <w:noProof/>
                <w:webHidden/>
              </w:rPr>
              <w:instrText xml:space="preserve"> PAGEREF _Toc125981013 \h </w:instrText>
            </w:r>
            <w:r>
              <w:rPr>
                <w:noProof/>
                <w:webHidden/>
              </w:rPr>
            </w:r>
            <w:r>
              <w:rPr>
                <w:noProof/>
                <w:webHidden/>
              </w:rPr>
              <w:fldChar w:fldCharType="separate"/>
            </w:r>
            <w:r>
              <w:rPr>
                <w:noProof/>
                <w:webHidden/>
              </w:rPr>
              <w:t>8</w:t>
            </w:r>
            <w:r>
              <w:rPr>
                <w:noProof/>
                <w:webHidden/>
              </w:rPr>
              <w:fldChar w:fldCharType="end"/>
            </w:r>
          </w:hyperlink>
        </w:p>
        <w:p w:rsidR="0033298C" w:rsidRDefault="0033298C">
          <w:pPr>
            <w:pStyle w:val="31"/>
            <w:tabs>
              <w:tab w:val="right" w:leader="dot" w:pos="8296"/>
            </w:tabs>
            <w:ind w:left="960"/>
            <w:rPr>
              <w:noProof/>
              <w:sz w:val="21"/>
            </w:rPr>
          </w:pPr>
          <w:hyperlink w:anchor="_Toc125981014" w:history="1">
            <w:r w:rsidRPr="00451AAA">
              <w:rPr>
                <w:rStyle w:val="a7"/>
                <w:noProof/>
              </w:rPr>
              <w:t xml:space="preserve">3.1.1 </w:t>
            </w:r>
            <w:r w:rsidRPr="00451AAA">
              <w:rPr>
                <w:rStyle w:val="a7"/>
                <w:noProof/>
              </w:rPr>
              <w:t>设计桌面</w:t>
            </w:r>
            <w:r>
              <w:rPr>
                <w:noProof/>
                <w:webHidden/>
              </w:rPr>
              <w:tab/>
            </w:r>
            <w:r>
              <w:rPr>
                <w:noProof/>
                <w:webHidden/>
              </w:rPr>
              <w:fldChar w:fldCharType="begin"/>
            </w:r>
            <w:r>
              <w:rPr>
                <w:noProof/>
                <w:webHidden/>
              </w:rPr>
              <w:instrText xml:space="preserve"> PAGEREF _Toc125981014 \h </w:instrText>
            </w:r>
            <w:r>
              <w:rPr>
                <w:noProof/>
                <w:webHidden/>
              </w:rPr>
            </w:r>
            <w:r>
              <w:rPr>
                <w:noProof/>
                <w:webHidden/>
              </w:rPr>
              <w:fldChar w:fldCharType="separate"/>
            </w:r>
            <w:r>
              <w:rPr>
                <w:noProof/>
                <w:webHidden/>
              </w:rPr>
              <w:t>8</w:t>
            </w:r>
            <w:r>
              <w:rPr>
                <w:noProof/>
                <w:webHidden/>
              </w:rPr>
              <w:fldChar w:fldCharType="end"/>
            </w:r>
          </w:hyperlink>
        </w:p>
        <w:p w:rsidR="0033298C" w:rsidRDefault="0033298C">
          <w:pPr>
            <w:pStyle w:val="31"/>
            <w:tabs>
              <w:tab w:val="right" w:leader="dot" w:pos="8296"/>
            </w:tabs>
            <w:ind w:left="960"/>
            <w:rPr>
              <w:noProof/>
              <w:sz w:val="21"/>
            </w:rPr>
          </w:pPr>
          <w:hyperlink w:anchor="_Toc125981015" w:history="1">
            <w:r w:rsidRPr="00451AAA">
              <w:rPr>
                <w:rStyle w:val="a7"/>
                <w:noProof/>
              </w:rPr>
              <w:t xml:space="preserve">3.1.2 </w:t>
            </w:r>
            <w:r w:rsidRPr="00451AAA">
              <w:rPr>
                <w:rStyle w:val="a7"/>
                <w:noProof/>
              </w:rPr>
              <w:t>仿真计算</w:t>
            </w:r>
            <w:r>
              <w:rPr>
                <w:noProof/>
                <w:webHidden/>
              </w:rPr>
              <w:tab/>
            </w:r>
            <w:r>
              <w:rPr>
                <w:noProof/>
                <w:webHidden/>
              </w:rPr>
              <w:fldChar w:fldCharType="begin"/>
            </w:r>
            <w:r>
              <w:rPr>
                <w:noProof/>
                <w:webHidden/>
              </w:rPr>
              <w:instrText xml:space="preserve"> PAGEREF _Toc125981015 \h </w:instrText>
            </w:r>
            <w:r>
              <w:rPr>
                <w:noProof/>
                <w:webHidden/>
              </w:rPr>
            </w:r>
            <w:r>
              <w:rPr>
                <w:noProof/>
                <w:webHidden/>
              </w:rPr>
              <w:fldChar w:fldCharType="separate"/>
            </w:r>
            <w:r>
              <w:rPr>
                <w:noProof/>
                <w:webHidden/>
              </w:rPr>
              <w:t>10</w:t>
            </w:r>
            <w:r>
              <w:rPr>
                <w:noProof/>
                <w:webHidden/>
              </w:rPr>
              <w:fldChar w:fldCharType="end"/>
            </w:r>
          </w:hyperlink>
        </w:p>
        <w:p w:rsidR="0033298C" w:rsidRDefault="0033298C">
          <w:pPr>
            <w:pStyle w:val="31"/>
            <w:tabs>
              <w:tab w:val="right" w:leader="dot" w:pos="8296"/>
            </w:tabs>
            <w:ind w:left="960"/>
            <w:rPr>
              <w:noProof/>
              <w:sz w:val="21"/>
            </w:rPr>
          </w:pPr>
          <w:hyperlink w:anchor="_Toc125981016" w:history="1">
            <w:r w:rsidRPr="00451AAA">
              <w:rPr>
                <w:rStyle w:val="a7"/>
                <w:noProof/>
              </w:rPr>
              <w:t xml:space="preserve">3.1.3 </w:t>
            </w:r>
            <w:r w:rsidRPr="00451AAA">
              <w:rPr>
                <w:rStyle w:val="a7"/>
                <w:noProof/>
              </w:rPr>
              <w:t>命令终端</w:t>
            </w:r>
            <w:r>
              <w:rPr>
                <w:noProof/>
                <w:webHidden/>
              </w:rPr>
              <w:tab/>
            </w:r>
            <w:r>
              <w:rPr>
                <w:noProof/>
                <w:webHidden/>
              </w:rPr>
              <w:fldChar w:fldCharType="begin"/>
            </w:r>
            <w:r>
              <w:rPr>
                <w:noProof/>
                <w:webHidden/>
              </w:rPr>
              <w:instrText xml:space="preserve"> PAGEREF _Toc125981016 \h </w:instrText>
            </w:r>
            <w:r>
              <w:rPr>
                <w:noProof/>
                <w:webHidden/>
              </w:rPr>
            </w:r>
            <w:r>
              <w:rPr>
                <w:noProof/>
                <w:webHidden/>
              </w:rPr>
              <w:fldChar w:fldCharType="separate"/>
            </w:r>
            <w:r>
              <w:rPr>
                <w:noProof/>
                <w:webHidden/>
              </w:rPr>
              <w:t>12</w:t>
            </w:r>
            <w:r>
              <w:rPr>
                <w:noProof/>
                <w:webHidden/>
              </w:rPr>
              <w:fldChar w:fldCharType="end"/>
            </w:r>
          </w:hyperlink>
        </w:p>
        <w:p w:rsidR="0033298C" w:rsidRDefault="0033298C">
          <w:pPr>
            <w:pStyle w:val="31"/>
            <w:tabs>
              <w:tab w:val="right" w:leader="dot" w:pos="8296"/>
            </w:tabs>
            <w:ind w:left="960"/>
            <w:rPr>
              <w:noProof/>
              <w:sz w:val="21"/>
            </w:rPr>
          </w:pPr>
          <w:hyperlink w:anchor="_Toc125981017" w:history="1">
            <w:r w:rsidRPr="00451AAA">
              <w:rPr>
                <w:rStyle w:val="a7"/>
                <w:noProof/>
              </w:rPr>
              <w:t xml:space="preserve">3.1.4 </w:t>
            </w:r>
            <w:r w:rsidRPr="00451AAA">
              <w:rPr>
                <w:rStyle w:val="a7"/>
                <w:noProof/>
              </w:rPr>
              <w:t>容器管理</w:t>
            </w:r>
            <w:r>
              <w:rPr>
                <w:noProof/>
                <w:webHidden/>
              </w:rPr>
              <w:tab/>
            </w:r>
            <w:r>
              <w:rPr>
                <w:noProof/>
                <w:webHidden/>
              </w:rPr>
              <w:fldChar w:fldCharType="begin"/>
            </w:r>
            <w:r>
              <w:rPr>
                <w:noProof/>
                <w:webHidden/>
              </w:rPr>
              <w:instrText xml:space="preserve"> PAGEREF _Toc125981017 \h </w:instrText>
            </w:r>
            <w:r>
              <w:rPr>
                <w:noProof/>
                <w:webHidden/>
              </w:rPr>
            </w:r>
            <w:r>
              <w:rPr>
                <w:noProof/>
                <w:webHidden/>
              </w:rPr>
              <w:fldChar w:fldCharType="separate"/>
            </w:r>
            <w:r>
              <w:rPr>
                <w:noProof/>
                <w:webHidden/>
              </w:rPr>
              <w:t>13</w:t>
            </w:r>
            <w:r>
              <w:rPr>
                <w:noProof/>
                <w:webHidden/>
              </w:rPr>
              <w:fldChar w:fldCharType="end"/>
            </w:r>
          </w:hyperlink>
        </w:p>
        <w:p w:rsidR="0033298C" w:rsidRDefault="0033298C">
          <w:pPr>
            <w:pStyle w:val="31"/>
            <w:tabs>
              <w:tab w:val="right" w:leader="dot" w:pos="8296"/>
            </w:tabs>
            <w:ind w:left="960"/>
            <w:rPr>
              <w:noProof/>
              <w:sz w:val="21"/>
            </w:rPr>
          </w:pPr>
          <w:hyperlink w:anchor="_Toc125981018" w:history="1">
            <w:r w:rsidRPr="00451AAA">
              <w:rPr>
                <w:rStyle w:val="a7"/>
                <w:noProof/>
              </w:rPr>
              <w:t xml:space="preserve">3.1.5 </w:t>
            </w:r>
            <w:r w:rsidRPr="00451AAA">
              <w:rPr>
                <w:rStyle w:val="a7"/>
                <w:noProof/>
              </w:rPr>
              <w:t>作业管理</w:t>
            </w:r>
            <w:r>
              <w:rPr>
                <w:noProof/>
                <w:webHidden/>
              </w:rPr>
              <w:tab/>
            </w:r>
            <w:r>
              <w:rPr>
                <w:noProof/>
                <w:webHidden/>
              </w:rPr>
              <w:fldChar w:fldCharType="begin"/>
            </w:r>
            <w:r>
              <w:rPr>
                <w:noProof/>
                <w:webHidden/>
              </w:rPr>
              <w:instrText xml:space="preserve"> PAGEREF _Toc125981018 \h </w:instrText>
            </w:r>
            <w:r>
              <w:rPr>
                <w:noProof/>
                <w:webHidden/>
              </w:rPr>
            </w:r>
            <w:r>
              <w:rPr>
                <w:noProof/>
                <w:webHidden/>
              </w:rPr>
              <w:fldChar w:fldCharType="separate"/>
            </w:r>
            <w:r>
              <w:rPr>
                <w:noProof/>
                <w:webHidden/>
              </w:rPr>
              <w:t>15</w:t>
            </w:r>
            <w:r>
              <w:rPr>
                <w:noProof/>
                <w:webHidden/>
              </w:rPr>
              <w:fldChar w:fldCharType="end"/>
            </w:r>
          </w:hyperlink>
        </w:p>
        <w:p w:rsidR="0033298C" w:rsidRDefault="0033298C">
          <w:pPr>
            <w:pStyle w:val="31"/>
            <w:tabs>
              <w:tab w:val="right" w:leader="dot" w:pos="8296"/>
            </w:tabs>
            <w:ind w:left="960"/>
            <w:rPr>
              <w:noProof/>
              <w:sz w:val="21"/>
            </w:rPr>
          </w:pPr>
          <w:hyperlink w:anchor="_Toc125981019" w:history="1">
            <w:r w:rsidRPr="00451AAA">
              <w:rPr>
                <w:rStyle w:val="a7"/>
                <w:noProof/>
              </w:rPr>
              <w:t xml:space="preserve">3.1.6 </w:t>
            </w:r>
            <w:r w:rsidRPr="00451AAA">
              <w:rPr>
                <w:rStyle w:val="a7"/>
                <w:noProof/>
              </w:rPr>
              <w:t>数据管理</w:t>
            </w:r>
            <w:r>
              <w:rPr>
                <w:noProof/>
                <w:webHidden/>
              </w:rPr>
              <w:tab/>
            </w:r>
            <w:r>
              <w:rPr>
                <w:noProof/>
                <w:webHidden/>
              </w:rPr>
              <w:fldChar w:fldCharType="begin"/>
            </w:r>
            <w:r>
              <w:rPr>
                <w:noProof/>
                <w:webHidden/>
              </w:rPr>
              <w:instrText xml:space="preserve"> PAGEREF _Toc125981019 \h </w:instrText>
            </w:r>
            <w:r>
              <w:rPr>
                <w:noProof/>
                <w:webHidden/>
              </w:rPr>
            </w:r>
            <w:r>
              <w:rPr>
                <w:noProof/>
                <w:webHidden/>
              </w:rPr>
              <w:fldChar w:fldCharType="separate"/>
            </w:r>
            <w:r>
              <w:rPr>
                <w:noProof/>
                <w:webHidden/>
              </w:rPr>
              <w:t>17</w:t>
            </w:r>
            <w:r>
              <w:rPr>
                <w:noProof/>
                <w:webHidden/>
              </w:rPr>
              <w:fldChar w:fldCharType="end"/>
            </w:r>
          </w:hyperlink>
        </w:p>
        <w:p w:rsidR="0033298C" w:rsidRDefault="0033298C">
          <w:pPr>
            <w:pStyle w:val="31"/>
            <w:tabs>
              <w:tab w:val="right" w:leader="dot" w:pos="8296"/>
            </w:tabs>
            <w:ind w:left="960"/>
            <w:rPr>
              <w:noProof/>
              <w:sz w:val="21"/>
            </w:rPr>
          </w:pPr>
          <w:hyperlink w:anchor="_Toc125981020" w:history="1">
            <w:r w:rsidRPr="00451AAA">
              <w:rPr>
                <w:rStyle w:val="a7"/>
                <w:noProof/>
              </w:rPr>
              <w:t xml:space="preserve">3.1.7 </w:t>
            </w:r>
            <w:r w:rsidRPr="00451AAA">
              <w:rPr>
                <w:rStyle w:val="a7"/>
                <w:noProof/>
              </w:rPr>
              <w:t>连接管理</w:t>
            </w:r>
            <w:r>
              <w:rPr>
                <w:noProof/>
                <w:webHidden/>
              </w:rPr>
              <w:tab/>
            </w:r>
            <w:r>
              <w:rPr>
                <w:noProof/>
                <w:webHidden/>
              </w:rPr>
              <w:fldChar w:fldCharType="begin"/>
            </w:r>
            <w:r>
              <w:rPr>
                <w:noProof/>
                <w:webHidden/>
              </w:rPr>
              <w:instrText xml:space="preserve"> PAGEREF _Toc125981020 \h </w:instrText>
            </w:r>
            <w:r>
              <w:rPr>
                <w:noProof/>
                <w:webHidden/>
              </w:rPr>
            </w:r>
            <w:r>
              <w:rPr>
                <w:noProof/>
                <w:webHidden/>
              </w:rPr>
              <w:fldChar w:fldCharType="separate"/>
            </w:r>
            <w:r>
              <w:rPr>
                <w:noProof/>
                <w:webHidden/>
              </w:rPr>
              <w:t>19</w:t>
            </w:r>
            <w:r>
              <w:rPr>
                <w:noProof/>
                <w:webHidden/>
              </w:rPr>
              <w:fldChar w:fldCharType="end"/>
            </w:r>
          </w:hyperlink>
        </w:p>
        <w:p w:rsidR="0033298C" w:rsidRDefault="0033298C">
          <w:pPr>
            <w:pStyle w:val="31"/>
            <w:tabs>
              <w:tab w:val="right" w:leader="dot" w:pos="8296"/>
            </w:tabs>
            <w:ind w:left="960"/>
            <w:rPr>
              <w:noProof/>
              <w:sz w:val="21"/>
            </w:rPr>
          </w:pPr>
          <w:hyperlink w:anchor="_Toc125981021" w:history="1">
            <w:r w:rsidRPr="00451AAA">
              <w:rPr>
                <w:rStyle w:val="a7"/>
                <w:noProof/>
              </w:rPr>
              <w:t xml:space="preserve">3.1.8 </w:t>
            </w:r>
            <w:r w:rsidRPr="00451AAA">
              <w:rPr>
                <w:rStyle w:val="a7"/>
                <w:noProof/>
              </w:rPr>
              <w:t>资源动态</w:t>
            </w:r>
            <w:r>
              <w:rPr>
                <w:noProof/>
                <w:webHidden/>
              </w:rPr>
              <w:tab/>
            </w:r>
            <w:r>
              <w:rPr>
                <w:noProof/>
                <w:webHidden/>
              </w:rPr>
              <w:fldChar w:fldCharType="begin"/>
            </w:r>
            <w:r>
              <w:rPr>
                <w:noProof/>
                <w:webHidden/>
              </w:rPr>
              <w:instrText xml:space="preserve"> PAGEREF _Toc125981021 \h </w:instrText>
            </w:r>
            <w:r>
              <w:rPr>
                <w:noProof/>
                <w:webHidden/>
              </w:rPr>
            </w:r>
            <w:r>
              <w:rPr>
                <w:noProof/>
                <w:webHidden/>
              </w:rPr>
              <w:fldChar w:fldCharType="separate"/>
            </w:r>
            <w:r>
              <w:rPr>
                <w:noProof/>
                <w:webHidden/>
              </w:rPr>
              <w:t>20</w:t>
            </w:r>
            <w:r>
              <w:rPr>
                <w:noProof/>
                <w:webHidden/>
              </w:rPr>
              <w:fldChar w:fldCharType="end"/>
            </w:r>
          </w:hyperlink>
        </w:p>
        <w:p w:rsidR="0033298C" w:rsidRDefault="0033298C">
          <w:pPr>
            <w:pStyle w:val="31"/>
            <w:tabs>
              <w:tab w:val="right" w:leader="dot" w:pos="8296"/>
            </w:tabs>
            <w:ind w:left="960"/>
            <w:rPr>
              <w:noProof/>
              <w:sz w:val="21"/>
            </w:rPr>
          </w:pPr>
          <w:hyperlink w:anchor="_Toc125981022" w:history="1">
            <w:r w:rsidRPr="00451AAA">
              <w:rPr>
                <w:rStyle w:val="a7"/>
                <w:noProof/>
              </w:rPr>
              <w:t xml:space="preserve">3.1.9 </w:t>
            </w:r>
            <w:r w:rsidRPr="00451AAA">
              <w:rPr>
                <w:rStyle w:val="a7"/>
                <w:noProof/>
              </w:rPr>
              <w:t>组织</w:t>
            </w:r>
            <w:r w:rsidRPr="00451AAA">
              <w:rPr>
                <w:rStyle w:val="a7"/>
                <w:noProof/>
              </w:rPr>
              <w:t>(</w:t>
            </w:r>
            <w:r w:rsidRPr="00451AAA">
              <w:rPr>
                <w:rStyle w:val="a7"/>
                <w:noProof/>
              </w:rPr>
              <w:t>租户</w:t>
            </w:r>
            <w:r w:rsidRPr="00451AAA">
              <w:rPr>
                <w:rStyle w:val="a7"/>
                <w:noProof/>
              </w:rPr>
              <w:t>)</w:t>
            </w:r>
            <w:r w:rsidRPr="00451AAA">
              <w:rPr>
                <w:rStyle w:val="a7"/>
                <w:noProof/>
              </w:rPr>
              <w:t>管理</w:t>
            </w:r>
            <w:r>
              <w:rPr>
                <w:noProof/>
                <w:webHidden/>
              </w:rPr>
              <w:tab/>
            </w:r>
            <w:r>
              <w:rPr>
                <w:noProof/>
                <w:webHidden/>
              </w:rPr>
              <w:fldChar w:fldCharType="begin"/>
            </w:r>
            <w:r>
              <w:rPr>
                <w:noProof/>
                <w:webHidden/>
              </w:rPr>
              <w:instrText xml:space="preserve"> PAGEREF _Toc125981022 \h </w:instrText>
            </w:r>
            <w:r>
              <w:rPr>
                <w:noProof/>
                <w:webHidden/>
              </w:rPr>
            </w:r>
            <w:r>
              <w:rPr>
                <w:noProof/>
                <w:webHidden/>
              </w:rPr>
              <w:fldChar w:fldCharType="separate"/>
            </w:r>
            <w:r>
              <w:rPr>
                <w:noProof/>
                <w:webHidden/>
              </w:rPr>
              <w:t>21</w:t>
            </w:r>
            <w:r>
              <w:rPr>
                <w:noProof/>
                <w:webHidden/>
              </w:rPr>
              <w:fldChar w:fldCharType="end"/>
            </w:r>
          </w:hyperlink>
        </w:p>
        <w:p w:rsidR="0033298C" w:rsidRDefault="0033298C">
          <w:pPr>
            <w:pStyle w:val="31"/>
            <w:tabs>
              <w:tab w:val="right" w:leader="dot" w:pos="8296"/>
            </w:tabs>
            <w:ind w:left="960"/>
            <w:rPr>
              <w:noProof/>
              <w:sz w:val="21"/>
            </w:rPr>
          </w:pPr>
          <w:hyperlink w:anchor="_Toc125981023" w:history="1">
            <w:r w:rsidRPr="00451AAA">
              <w:rPr>
                <w:rStyle w:val="a7"/>
                <w:noProof/>
              </w:rPr>
              <w:t xml:space="preserve">3.1.10 </w:t>
            </w:r>
            <w:r w:rsidRPr="00451AAA">
              <w:rPr>
                <w:rStyle w:val="a7"/>
                <w:noProof/>
              </w:rPr>
              <w:t>应用管理</w:t>
            </w:r>
            <w:r>
              <w:rPr>
                <w:noProof/>
                <w:webHidden/>
              </w:rPr>
              <w:tab/>
            </w:r>
            <w:r>
              <w:rPr>
                <w:noProof/>
                <w:webHidden/>
              </w:rPr>
              <w:fldChar w:fldCharType="begin"/>
            </w:r>
            <w:r>
              <w:rPr>
                <w:noProof/>
                <w:webHidden/>
              </w:rPr>
              <w:instrText xml:space="preserve"> PAGEREF _Toc125981023 \h </w:instrText>
            </w:r>
            <w:r>
              <w:rPr>
                <w:noProof/>
                <w:webHidden/>
              </w:rPr>
            </w:r>
            <w:r>
              <w:rPr>
                <w:noProof/>
                <w:webHidden/>
              </w:rPr>
              <w:fldChar w:fldCharType="separate"/>
            </w:r>
            <w:r>
              <w:rPr>
                <w:noProof/>
                <w:webHidden/>
              </w:rPr>
              <w:t>23</w:t>
            </w:r>
            <w:r>
              <w:rPr>
                <w:noProof/>
                <w:webHidden/>
              </w:rPr>
              <w:fldChar w:fldCharType="end"/>
            </w:r>
          </w:hyperlink>
        </w:p>
        <w:p w:rsidR="0033298C" w:rsidRDefault="0033298C">
          <w:pPr>
            <w:pStyle w:val="31"/>
            <w:tabs>
              <w:tab w:val="right" w:leader="dot" w:pos="8296"/>
            </w:tabs>
            <w:ind w:left="960"/>
            <w:rPr>
              <w:noProof/>
              <w:sz w:val="21"/>
            </w:rPr>
          </w:pPr>
          <w:hyperlink w:anchor="_Toc125981024" w:history="1">
            <w:r w:rsidRPr="00451AAA">
              <w:rPr>
                <w:rStyle w:val="a7"/>
                <w:noProof/>
              </w:rPr>
              <w:t xml:space="preserve">3.1.11 </w:t>
            </w:r>
            <w:r w:rsidRPr="00451AAA">
              <w:rPr>
                <w:rStyle w:val="a7"/>
                <w:noProof/>
              </w:rPr>
              <w:t>用户信息及配置</w:t>
            </w:r>
            <w:r>
              <w:rPr>
                <w:noProof/>
                <w:webHidden/>
              </w:rPr>
              <w:tab/>
            </w:r>
            <w:r>
              <w:rPr>
                <w:noProof/>
                <w:webHidden/>
              </w:rPr>
              <w:fldChar w:fldCharType="begin"/>
            </w:r>
            <w:r>
              <w:rPr>
                <w:noProof/>
                <w:webHidden/>
              </w:rPr>
              <w:instrText xml:space="preserve"> PAGEREF _Toc125981024 \h </w:instrText>
            </w:r>
            <w:r>
              <w:rPr>
                <w:noProof/>
                <w:webHidden/>
              </w:rPr>
            </w:r>
            <w:r>
              <w:rPr>
                <w:noProof/>
                <w:webHidden/>
              </w:rPr>
              <w:fldChar w:fldCharType="separate"/>
            </w:r>
            <w:r>
              <w:rPr>
                <w:noProof/>
                <w:webHidden/>
              </w:rPr>
              <w:t>25</w:t>
            </w:r>
            <w:r>
              <w:rPr>
                <w:noProof/>
                <w:webHidden/>
              </w:rPr>
              <w:fldChar w:fldCharType="end"/>
            </w:r>
          </w:hyperlink>
        </w:p>
        <w:p w:rsidR="0033298C" w:rsidRDefault="0033298C">
          <w:pPr>
            <w:pStyle w:val="31"/>
            <w:tabs>
              <w:tab w:val="right" w:leader="dot" w:pos="8296"/>
            </w:tabs>
            <w:ind w:left="960"/>
            <w:rPr>
              <w:noProof/>
              <w:sz w:val="21"/>
            </w:rPr>
          </w:pPr>
          <w:hyperlink w:anchor="_Toc125981025" w:history="1">
            <w:r w:rsidRPr="00451AAA">
              <w:rPr>
                <w:rStyle w:val="a7"/>
                <w:noProof/>
              </w:rPr>
              <w:t xml:space="preserve">3.1.12 </w:t>
            </w:r>
            <w:r w:rsidRPr="00451AAA">
              <w:rPr>
                <w:rStyle w:val="a7"/>
                <w:noProof/>
              </w:rPr>
              <w:t>文件上传下载</w:t>
            </w:r>
            <w:r>
              <w:rPr>
                <w:noProof/>
                <w:webHidden/>
              </w:rPr>
              <w:tab/>
            </w:r>
            <w:r>
              <w:rPr>
                <w:noProof/>
                <w:webHidden/>
              </w:rPr>
              <w:fldChar w:fldCharType="begin"/>
            </w:r>
            <w:r>
              <w:rPr>
                <w:noProof/>
                <w:webHidden/>
              </w:rPr>
              <w:instrText xml:space="preserve"> PAGEREF _Toc125981025 \h </w:instrText>
            </w:r>
            <w:r>
              <w:rPr>
                <w:noProof/>
                <w:webHidden/>
              </w:rPr>
            </w:r>
            <w:r>
              <w:rPr>
                <w:noProof/>
                <w:webHidden/>
              </w:rPr>
              <w:fldChar w:fldCharType="separate"/>
            </w:r>
            <w:r>
              <w:rPr>
                <w:noProof/>
                <w:webHidden/>
              </w:rPr>
              <w:t>26</w:t>
            </w:r>
            <w:r>
              <w:rPr>
                <w:noProof/>
                <w:webHidden/>
              </w:rPr>
              <w:fldChar w:fldCharType="end"/>
            </w:r>
          </w:hyperlink>
        </w:p>
        <w:p w:rsidR="0033298C" w:rsidRDefault="0033298C">
          <w:pPr>
            <w:pStyle w:val="31"/>
            <w:tabs>
              <w:tab w:val="right" w:leader="dot" w:pos="8296"/>
            </w:tabs>
            <w:ind w:left="960"/>
            <w:rPr>
              <w:noProof/>
              <w:sz w:val="21"/>
            </w:rPr>
          </w:pPr>
          <w:hyperlink w:anchor="_Toc125981026" w:history="1">
            <w:r w:rsidRPr="00451AAA">
              <w:rPr>
                <w:rStyle w:val="a7"/>
                <w:noProof/>
              </w:rPr>
              <w:t xml:space="preserve">3.1.13 </w:t>
            </w:r>
            <w:r w:rsidRPr="00451AAA">
              <w:rPr>
                <w:rStyle w:val="a7"/>
                <w:noProof/>
              </w:rPr>
              <w:t>系统风格切换</w:t>
            </w:r>
            <w:r>
              <w:rPr>
                <w:noProof/>
                <w:webHidden/>
              </w:rPr>
              <w:tab/>
            </w:r>
            <w:r>
              <w:rPr>
                <w:noProof/>
                <w:webHidden/>
              </w:rPr>
              <w:fldChar w:fldCharType="begin"/>
            </w:r>
            <w:r>
              <w:rPr>
                <w:noProof/>
                <w:webHidden/>
              </w:rPr>
              <w:instrText xml:space="preserve"> PAGEREF _Toc125981026 \h </w:instrText>
            </w:r>
            <w:r>
              <w:rPr>
                <w:noProof/>
                <w:webHidden/>
              </w:rPr>
            </w:r>
            <w:r>
              <w:rPr>
                <w:noProof/>
                <w:webHidden/>
              </w:rPr>
              <w:fldChar w:fldCharType="separate"/>
            </w:r>
            <w:r>
              <w:rPr>
                <w:noProof/>
                <w:webHidden/>
              </w:rPr>
              <w:t>28</w:t>
            </w:r>
            <w:r>
              <w:rPr>
                <w:noProof/>
                <w:webHidden/>
              </w:rPr>
              <w:fldChar w:fldCharType="end"/>
            </w:r>
          </w:hyperlink>
        </w:p>
        <w:p w:rsidR="0033298C" w:rsidRDefault="0033298C">
          <w:pPr>
            <w:pStyle w:val="31"/>
            <w:tabs>
              <w:tab w:val="right" w:leader="dot" w:pos="8296"/>
            </w:tabs>
            <w:ind w:left="960"/>
            <w:rPr>
              <w:noProof/>
              <w:sz w:val="21"/>
            </w:rPr>
          </w:pPr>
          <w:hyperlink w:anchor="_Toc125981027" w:history="1">
            <w:r w:rsidRPr="00451AAA">
              <w:rPr>
                <w:rStyle w:val="a7"/>
                <w:noProof/>
              </w:rPr>
              <w:t xml:space="preserve">3.1.14 </w:t>
            </w:r>
            <w:r w:rsidRPr="00451AAA">
              <w:rPr>
                <w:rStyle w:val="a7"/>
                <w:noProof/>
              </w:rPr>
              <w:t>用户注册及找回</w:t>
            </w:r>
            <w:r>
              <w:rPr>
                <w:noProof/>
                <w:webHidden/>
              </w:rPr>
              <w:tab/>
            </w:r>
            <w:r>
              <w:rPr>
                <w:noProof/>
                <w:webHidden/>
              </w:rPr>
              <w:fldChar w:fldCharType="begin"/>
            </w:r>
            <w:r>
              <w:rPr>
                <w:noProof/>
                <w:webHidden/>
              </w:rPr>
              <w:instrText xml:space="preserve"> PAGEREF _Toc125981027 \h </w:instrText>
            </w:r>
            <w:r>
              <w:rPr>
                <w:noProof/>
                <w:webHidden/>
              </w:rPr>
            </w:r>
            <w:r>
              <w:rPr>
                <w:noProof/>
                <w:webHidden/>
              </w:rPr>
              <w:fldChar w:fldCharType="separate"/>
            </w:r>
            <w:r>
              <w:rPr>
                <w:noProof/>
                <w:webHidden/>
              </w:rPr>
              <w:t>29</w:t>
            </w:r>
            <w:r>
              <w:rPr>
                <w:noProof/>
                <w:webHidden/>
              </w:rPr>
              <w:fldChar w:fldCharType="end"/>
            </w:r>
          </w:hyperlink>
        </w:p>
        <w:p w:rsidR="0033298C" w:rsidRDefault="0033298C">
          <w:pPr>
            <w:pStyle w:val="21"/>
            <w:tabs>
              <w:tab w:val="right" w:leader="dot" w:pos="8296"/>
            </w:tabs>
            <w:ind w:left="480"/>
            <w:rPr>
              <w:noProof/>
              <w:sz w:val="21"/>
            </w:rPr>
          </w:pPr>
          <w:hyperlink w:anchor="_Toc125981028" w:history="1">
            <w:r w:rsidRPr="00451AAA">
              <w:rPr>
                <w:rStyle w:val="a7"/>
                <w:noProof/>
              </w:rPr>
              <w:t>3.2 SkyForm</w:t>
            </w:r>
            <w:r w:rsidRPr="00451AAA">
              <w:rPr>
                <w:rStyle w:val="a7"/>
                <w:noProof/>
              </w:rPr>
              <w:t>应用平台管理门户</w:t>
            </w:r>
            <w:r>
              <w:rPr>
                <w:noProof/>
                <w:webHidden/>
              </w:rPr>
              <w:tab/>
            </w:r>
            <w:r>
              <w:rPr>
                <w:noProof/>
                <w:webHidden/>
              </w:rPr>
              <w:fldChar w:fldCharType="begin"/>
            </w:r>
            <w:r>
              <w:rPr>
                <w:noProof/>
                <w:webHidden/>
              </w:rPr>
              <w:instrText xml:space="preserve"> PAGEREF _Toc125981028 \h </w:instrText>
            </w:r>
            <w:r>
              <w:rPr>
                <w:noProof/>
                <w:webHidden/>
              </w:rPr>
            </w:r>
            <w:r>
              <w:rPr>
                <w:noProof/>
                <w:webHidden/>
              </w:rPr>
              <w:fldChar w:fldCharType="separate"/>
            </w:r>
            <w:r>
              <w:rPr>
                <w:noProof/>
                <w:webHidden/>
              </w:rPr>
              <w:t>30</w:t>
            </w:r>
            <w:r>
              <w:rPr>
                <w:noProof/>
                <w:webHidden/>
              </w:rPr>
              <w:fldChar w:fldCharType="end"/>
            </w:r>
          </w:hyperlink>
        </w:p>
        <w:p w:rsidR="0033298C" w:rsidRDefault="0033298C">
          <w:pPr>
            <w:pStyle w:val="31"/>
            <w:tabs>
              <w:tab w:val="right" w:leader="dot" w:pos="8296"/>
            </w:tabs>
            <w:ind w:left="960"/>
            <w:rPr>
              <w:noProof/>
              <w:sz w:val="21"/>
            </w:rPr>
          </w:pPr>
          <w:hyperlink w:anchor="_Toc125981029" w:history="1">
            <w:r w:rsidRPr="00451AAA">
              <w:rPr>
                <w:rStyle w:val="a7"/>
                <w:noProof/>
              </w:rPr>
              <w:t xml:space="preserve">3.2.1 </w:t>
            </w:r>
            <w:r w:rsidRPr="00451AAA">
              <w:rPr>
                <w:rStyle w:val="a7"/>
                <w:noProof/>
              </w:rPr>
              <w:t>仪表盘</w:t>
            </w:r>
            <w:r>
              <w:rPr>
                <w:noProof/>
                <w:webHidden/>
              </w:rPr>
              <w:tab/>
            </w:r>
            <w:r>
              <w:rPr>
                <w:noProof/>
                <w:webHidden/>
              </w:rPr>
              <w:fldChar w:fldCharType="begin"/>
            </w:r>
            <w:r>
              <w:rPr>
                <w:noProof/>
                <w:webHidden/>
              </w:rPr>
              <w:instrText xml:space="preserve"> PAGEREF _Toc125981029 \h </w:instrText>
            </w:r>
            <w:r>
              <w:rPr>
                <w:noProof/>
                <w:webHidden/>
              </w:rPr>
            </w:r>
            <w:r>
              <w:rPr>
                <w:noProof/>
                <w:webHidden/>
              </w:rPr>
              <w:fldChar w:fldCharType="separate"/>
            </w:r>
            <w:r>
              <w:rPr>
                <w:noProof/>
                <w:webHidden/>
              </w:rPr>
              <w:t>30</w:t>
            </w:r>
            <w:r>
              <w:rPr>
                <w:noProof/>
                <w:webHidden/>
              </w:rPr>
              <w:fldChar w:fldCharType="end"/>
            </w:r>
          </w:hyperlink>
        </w:p>
        <w:p w:rsidR="0033298C" w:rsidRDefault="0033298C">
          <w:pPr>
            <w:pStyle w:val="31"/>
            <w:tabs>
              <w:tab w:val="right" w:leader="dot" w:pos="8296"/>
            </w:tabs>
            <w:ind w:left="960"/>
            <w:rPr>
              <w:noProof/>
              <w:sz w:val="21"/>
            </w:rPr>
          </w:pPr>
          <w:hyperlink w:anchor="_Toc125981030" w:history="1">
            <w:r w:rsidRPr="00451AAA">
              <w:rPr>
                <w:rStyle w:val="a7"/>
                <w:noProof/>
              </w:rPr>
              <w:t xml:space="preserve">3.2.2 </w:t>
            </w:r>
            <w:r w:rsidRPr="00451AAA">
              <w:rPr>
                <w:rStyle w:val="a7"/>
                <w:noProof/>
              </w:rPr>
              <w:t>集群管理</w:t>
            </w:r>
            <w:r>
              <w:rPr>
                <w:noProof/>
                <w:webHidden/>
              </w:rPr>
              <w:tab/>
            </w:r>
            <w:r>
              <w:rPr>
                <w:noProof/>
                <w:webHidden/>
              </w:rPr>
              <w:fldChar w:fldCharType="begin"/>
            </w:r>
            <w:r>
              <w:rPr>
                <w:noProof/>
                <w:webHidden/>
              </w:rPr>
              <w:instrText xml:space="preserve"> PAGEREF _Toc125981030 \h </w:instrText>
            </w:r>
            <w:r>
              <w:rPr>
                <w:noProof/>
                <w:webHidden/>
              </w:rPr>
            </w:r>
            <w:r>
              <w:rPr>
                <w:noProof/>
                <w:webHidden/>
              </w:rPr>
              <w:fldChar w:fldCharType="separate"/>
            </w:r>
            <w:r>
              <w:rPr>
                <w:noProof/>
                <w:webHidden/>
              </w:rPr>
              <w:t>31</w:t>
            </w:r>
            <w:r>
              <w:rPr>
                <w:noProof/>
                <w:webHidden/>
              </w:rPr>
              <w:fldChar w:fldCharType="end"/>
            </w:r>
          </w:hyperlink>
        </w:p>
        <w:p w:rsidR="0033298C" w:rsidRDefault="0033298C">
          <w:pPr>
            <w:pStyle w:val="31"/>
            <w:tabs>
              <w:tab w:val="right" w:leader="dot" w:pos="8296"/>
            </w:tabs>
            <w:ind w:left="960"/>
            <w:rPr>
              <w:noProof/>
              <w:sz w:val="21"/>
            </w:rPr>
          </w:pPr>
          <w:hyperlink w:anchor="_Toc125981031" w:history="1">
            <w:r w:rsidRPr="00451AAA">
              <w:rPr>
                <w:rStyle w:val="a7"/>
                <w:noProof/>
              </w:rPr>
              <w:t xml:space="preserve">3.2.3 </w:t>
            </w:r>
            <w:r w:rsidRPr="00451AAA">
              <w:rPr>
                <w:rStyle w:val="a7"/>
                <w:noProof/>
              </w:rPr>
              <w:t>应用管理</w:t>
            </w:r>
            <w:r>
              <w:rPr>
                <w:noProof/>
                <w:webHidden/>
              </w:rPr>
              <w:tab/>
            </w:r>
            <w:r>
              <w:rPr>
                <w:noProof/>
                <w:webHidden/>
              </w:rPr>
              <w:fldChar w:fldCharType="begin"/>
            </w:r>
            <w:r>
              <w:rPr>
                <w:noProof/>
                <w:webHidden/>
              </w:rPr>
              <w:instrText xml:space="preserve"> PAGEREF _Toc125981031 \h </w:instrText>
            </w:r>
            <w:r>
              <w:rPr>
                <w:noProof/>
                <w:webHidden/>
              </w:rPr>
            </w:r>
            <w:r>
              <w:rPr>
                <w:noProof/>
                <w:webHidden/>
              </w:rPr>
              <w:fldChar w:fldCharType="separate"/>
            </w:r>
            <w:r>
              <w:rPr>
                <w:noProof/>
                <w:webHidden/>
              </w:rPr>
              <w:t>39</w:t>
            </w:r>
            <w:r>
              <w:rPr>
                <w:noProof/>
                <w:webHidden/>
              </w:rPr>
              <w:fldChar w:fldCharType="end"/>
            </w:r>
          </w:hyperlink>
        </w:p>
        <w:p w:rsidR="0033298C" w:rsidRDefault="0033298C">
          <w:pPr>
            <w:pStyle w:val="31"/>
            <w:tabs>
              <w:tab w:val="right" w:leader="dot" w:pos="8296"/>
            </w:tabs>
            <w:ind w:left="960"/>
            <w:rPr>
              <w:noProof/>
              <w:sz w:val="21"/>
            </w:rPr>
          </w:pPr>
          <w:hyperlink w:anchor="_Toc125981032" w:history="1">
            <w:r w:rsidRPr="00451AAA">
              <w:rPr>
                <w:rStyle w:val="a7"/>
                <w:noProof/>
              </w:rPr>
              <w:t xml:space="preserve">3.2.4 </w:t>
            </w:r>
            <w:r w:rsidRPr="00451AAA">
              <w:rPr>
                <w:rStyle w:val="a7"/>
                <w:noProof/>
              </w:rPr>
              <w:t>计费管理</w:t>
            </w:r>
            <w:r>
              <w:rPr>
                <w:noProof/>
                <w:webHidden/>
              </w:rPr>
              <w:tab/>
            </w:r>
            <w:r>
              <w:rPr>
                <w:noProof/>
                <w:webHidden/>
              </w:rPr>
              <w:fldChar w:fldCharType="begin"/>
            </w:r>
            <w:r>
              <w:rPr>
                <w:noProof/>
                <w:webHidden/>
              </w:rPr>
              <w:instrText xml:space="preserve"> PAGEREF _Toc125981032 \h </w:instrText>
            </w:r>
            <w:r>
              <w:rPr>
                <w:noProof/>
                <w:webHidden/>
              </w:rPr>
            </w:r>
            <w:r>
              <w:rPr>
                <w:noProof/>
                <w:webHidden/>
              </w:rPr>
              <w:fldChar w:fldCharType="separate"/>
            </w:r>
            <w:r>
              <w:rPr>
                <w:noProof/>
                <w:webHidden/>
              </w:rPr>
              <w:t>44</w:t>
            </w:r>
            <w:r>
              <w:rPr>
                <w:noProof/>
                <w:webHidden/>
              </w:rPr>
              <w:fldChar w:fldCharType="end"/>
            </w:r>
          </w:hyperlink>
        </w:p>
        <w:p w:rsidR="0033298C" w:rsidRDefault="0033298C">
          <w:pPr>
            <w:pStyle w:val="31"/>
            <w:tabs>
              <w:tab w:val="right" w:leader="dot" w:pos="8296"/>
            </w:tabs>
            <w:ind w:left="960"/>
            <w:rPr>
              <w:noProof/>
              <w:sz w:val="21"/>
            </w:rPr>
          </w:pPr>
          <w:hyperlink w:anchor="_Toc125981033" w:history="1">
            <w:r w:rsidRPr="00451AAA">
              <w:rPr>
                <w:rStyle w:val="a7"/>
                <w:noProof/>
              </w:rPr>
              <w:t xml:space="preserve">3.2.5 </w:t>
            </w:r>
            <w:r w:rsidRPr="00451AAA">
              <w:rPr>
                <w:rStyle w:val="a7"/>
                <w:noProof/>
              </w:rPr>
              <w:t>统计分析</w:t>
            </w:r>
            <w:r>
              <w:rPr>
                <w:noProof/>
                <w:webHidden/>
              </w:rPr>
              <w:tab/>
            </w:r>
            <w:r>
              <w:rPr>
                <w:noProof/>
                <w:webHidden/>
              </w:rPr>
              <w:fldChar w:fldCharType="begin"/>
            </w:r>
            <w:r>
              <w:rPr>
                <w:noProof/>
                <w:webHidden/>
              </w:rPr>
              <w:instrText xml:space="preserve"> PAGEREF _Toc125981033 \h </w:instrText>
            </w:r>
            <w:r>
              <w:rPr>
                <w:noProof/>
                <w:webHidden/>
              </w:rPr>
            </w:r>
            <w:r>
              <w:rPr>
                <w:noProof/>
                <w:webHidden/>
              </w:rPr>
              <w:fldChar w:fldCharType="separate"/>
            </w:r>
            <w:r>
              <w:rPr>
                <w:noProof/>
                <w:webHidden/>
              </w:rPr>
              <w:t>48</w:t>
            </w:r>
            <w:r>
              <w:rPr>
                <w:noProof/>
                <w:webHidden/>
              </w:rPr>
              <w:fldChar w:fldCharType="end"/>
            </w:r>
          </w:hyperlink>
        </w:p>
        <w:p w:rsidR="0033298C" w:rsidRDefault="0033298C">
          <w:pPr>
            <w:pStyle w:val="31"/>
            <w:tabs>
              <w:tab w:val="right" w:leader="dot" w:pos="8296"/>
            </w:tabs>
            <w:ind w:left="960"/>
            <w:rPr>
              <w:noProof/>
              <w:sz w:val="21"/>
            </w:rPr>
          </w:pPr>
          <w:hyperlink w:anchor="_Toc125981034" w:history="1">
            <w:r w:rsidRPr="00451AAA">
              <w:rPr>
                <w:rStyle w:val="a7"/>
                <w:noProof/>
              </w:rPr>
              <w:t xml:space="preserve">3.2.6 </w:t>
            </w:r>
            <w:r w:rsidRPr="00451AAA">
              <w:rPr>
                <w:rStyle w:val="a7"/>
                <w:noProof/>
              </w:rPr>
              <w:t>权限管理</w:t>
            </w:r>
            <w:r>
              <w:rPr>
                <w:noProof/>
                <w:webHidden/>
              </w:rPr>
              <w:tab/>
            </w:r>
            <w:r>
              <w:rPr>
                <w:noProof/>
                <w:webHidden/>
              </w:rPr>
              <w:fldChar w:fldCharType="begin"/>
            </w:r>
            <w:r>
              <w:rPr>
                <w:noProof/>
                <w:webHidden/>
              </w:rPr>
              <w:instrText xml:space="preserve"> PAGEREF _Toc125981034 \h </w:instrText>
            </w:r>
            <w:r>
              <w:rPr>
                <w:noProof/>
                <w:webHidden/>
              </w:rPr>
            </w:r>
            <w:r>
              <w:rPr>
                <w:noProof/>
                <w:webHidden/>
              </w:rPr>
              <w:fldChar w:fldCharType="separate"/>
            </w:r>
            <w:r>
              <w:rPr>
                <w:noProof/>
                <w:webHidden/>
              </w:rPr>
              <w:t>49</w:t>
            </w:r>
            <w:r>
              <w:rPr>
                <w:noProof/>
                <w:webHidden/>
              </w:rPr>
              <w:fldChar w:fldCharType="end"/>
            </w:r>
          </w:hyperlink>
        </w:p>
        <w:p w:rsidR="0033298C" w:rsidRDefault="0033298C">
          <w:pPr>
            <w:pStyle w:val="31"/>
            <w:tabs>
              <w:tab w:val="right" w:leader="dot" w:pos="8296"/>
            </w:tabs>
            <w:ind w:left="960"/>
            <w:rPr>
              <w:noProof/>
              <w:sz w:val="21"/>
            </w:rPr>
          </w:pPr>
          <w:hyperlink w:anchor="_Toc125981035" w:history="1">
            <w:r w:rsidRPr="00451AAA">
              <w:rPr>
                <w:rStyle w:val="a7"/>
                <w:noProof/>
              </w:rPr>
              <w:t xml:space="preserve">3.2.7 </w:t>
            </w:r>
            <w:r w:rsidRPr="00451AAA">
              <w:rPr>
                <w:rStyle w:val="a7"/>
                <w:noProof/>
              </w:rPr>
              <w:t>系统管理</w:t>
            </w:r>
            <w:r>
              <w:rPr>
                <w:noProof/>
                <w:webHidden/>
              </w:rPr>
              <w:tab/>
            </w:r>
            <w:r>
              <w:rPr>
                <w:noProof/>
                <w:webHidden/>
              </w:rPr>
              <w:fldChar w:fldCharType="begin"/>
            </w:r>
            <w:r>
              <w:rPr>
                <w:noProof/>
                <w:webHidden/>
              </w:rPr>
              <w:instrText xml:space="preserve"> PAGEREF _Toc125981035 \h </w:instrText>
            </w:r>
            <w:r>
              <w:rPr>
                <w:noProof/>
                <w:webHidden/>
              </w:rPr>
            </w:r>
            <w:r>
              <w:rPr>
                <w:noProof/>
                <w:webHidden/>
              </w:rPr>
              <w:fldChar w:fldCharType="separate"/>
            </w:r>
            <w:r>
              <w:rPr>
                <w:noProof/>
                <w:webHidden/>
              </w:rPr>
              <w:t>53</w:t>
            </w:r>
            <w:r>
              <w:rPr>
                <w:noProof/>
                <w:webHidden/>
              </w:rPr>
              <w:fldChar w:fldCharType="end"/>
            </w:r>
          </w:hyperlink>
        </w:p>
        <w:p w:rsidR="00012439" w:rsidRDefault="008D72D0">
          <w:pPr>
            <w:rPr>
              <w:rFonts w:ascii="微软雅黑" w:eastAsia="微软雅黑" w:hAnsi="微软雅黑"/>
            </w:rPr>
          </w:pPr>
          <w:r>
            <w:rPr>
              <w:rFonts w:ascii="微软雅黑" w:eastAsia="微软雅黑" w:hAnsi="微软雅黑"/>
              <w:bCs/>
            </w:rPr>
            <w:fldChar w:fldCharType="end"/>
          </w:r>
        </w:p>
      </w:sdtContent>
    </w:sdt>
    <w:p w:rsidR="00012439" w:rsidRDefault="008D72D0">
      <w:pPr>
        <w:pStyle w:val="1"/>
      </w:pPr>
      <w:bookmarkStart w:id="3" w:name="_Toc125981010"/>
      <w:r>
        <w:rPr>
          <w:rFonts w:hint="eastAsia"/>
        </w:rPr>
        <w:lastRenderedPageBreak/>
        <w:t>产品概述</w:t>
      </w:r>
      <w:bookmarkEnd w:id="3"/>
    </w:p>
    <w:p w:rsidR="007D0AD9" w:rsidRDefault="000E5173" w:rsidP="007D0AD9">
      <w:pPr>
        <w:ind w:firstLine="420"/>
      </w:pPr>
      <w:proofErr w:type="spellStart"/>
      <w:r>
        <w:rPr>
          <w:rFonts w:ascii="宋体" w:eastAsia="宋体" w:hAnsi="宋体" w:hint="eastAsia"/>
        </w:rPr>
        <w:t>SkyForm</w:t>
      </w:r>
      <w:proofErr w:type="spellEnd"/>
      <w:r w:rsidRPr="00082166">
        <w:rPr>
          <w:rFonts w:ascii="宋体" w:eastAsia="宋体" w:hAnsi="宋体" w:hint="eastAsia"/>
        </w:rPr>
        <w:t>应用平台是一个向下对接各种任务调度系统，向上为设计仿真工程师提供可视化交互服务的门户系统，它为用户和管理者提供</w:t>
      </w:r>
      <w:r>
        <w:rPr>
          <w:rFonts w:ascii="宋体" w:eastAsia="宋体" w:hAnsi="宋体" w:hint="eastAsia"/>
        </w:rPr>
        <w:t>了</w:t>
      </w:r>
      <w:proofErr w:type="gramStart"/>
      <w:r>
        <w:rPr>
          <w:rFonts w:ascii="宋体" w:eastAsia="宋体" w:hAnsi="宋体" w:hint="eastAsia"/>
        </w:rPr>
        <w:t>调度器</w:t>
      </w:r>
      <w:proofErr w:type="gramEnd"/>
      <w:r>
        <w:rPr>
          <w:rFonts w:ascii="宋体" w:eastAsia="宋体" w:hAnsi="宋体" w:hint="eastAsia"/>
        </w:rPr>
        <w:t>没有的应用图形化、数据管理、多租户运营</w:t>
      </w:r>
      <w:r w:rsidR="00D07533">
        <w:rPr>
          <w:rFonts w:ascii="宋体" w:eastAsia="宋体" w:hAnsi="宋体" w:hint="eastAsia"/>
        </w:rPr>
        <w:t>、容器管理</w:t>
      </w:r>
      <w:r>
        <w:rPr>
          <w:rFonts w:ascii="宋体" w:eastAsia="宋体" w:hAnsi="宋体" w:hint="eastAsia"/>
        </w:rPr>
        <w:t>及安全管控等</w:t>
      </w:r>
      <w:r w:rsidR="00651F39">
        <w:rPr>
          <w:rFonts w:ascii="宋体" w:eastAsia="宋体" w:hAnsi="宋体" w:hint="eastAsia"/>
        </w:rPr>
        <w:t>功能</w:t>
      </w:r>
      <w:r w:rsidR="0093597C">
        <w:rPr>
          <w:rFonts w:hint="eastAsia"/>
        </w:rPr>
        <w:t>。平台提供丰富的工业设计仿真应用的集成、快速的应用云服务化能力、端到端的业务流管理，规范的资源、数据和应用许可授权治理，高效的资源管控和调度，像本地一样便捷、灵活地使用工业设计应用使用能力</w:t>
      </w:r>
      <w:r w:rsidR="007D0AD9">
        <w:rPr>
          <w:rFonts w:hint="eastAsia"/>
        </w:rPr>
        <w:t>。</w:t>
      </w:r>
    </w:p>
    <w:p w:rsidR="007D0AD9" w:rsidRDefault="004C2176" w:rsidP="007D0AD9">
      <w:pPr>
        <w:ind w:firstLine="420"/>
      </w:pPr>
      <w:proofErr w:type="spellStart"/>
      <w:r>
        <w:rPr>
          <w:rFonts w:hint="eastAsia"/>
        </w:rPr>
        <w:t>SkyForm</w:t>
      </w:r>
      <w:proofErr w:type="spellEnd"/>
      <w:r>
        <w:rPr>
          <w:rFonts w:hint="eastAsia"/>
        </w:rPr>
        <w:t>应用平台</w:t>
      </w:r>
      <w:r w:rsidR="00250565">
        <w:rPr>
          <w:rFonts w:hint="eastAsia"/>
        </w:rPr>
        <w:t>支持</w:t>
      </w:r>
      <w:r w:rsidR="007D0AD9">
        <w:rPr>
          <w:rFonts w:hint="eastAsia"/>
        </w:rPr>
        <w:t>统一管理调度</w:t>
      </w:r>
      <w:r w:rsidR="00250565">
        <w:rPr>
          <w:rFonts w:hint="eastAsia"/>
        </w:rPr>
        <w:t>多个</w:t>
      </w:r>
      <w:r w:rsidR="007D0AD9">
        <w:rPr>
          <w:rFonts w:hint="eastAsia"/>
        </w:rPr>
        <w:t>高性能计算资源，</w:t>
      </w:r>
      <w:r w:rsidR="00250565">
        <w:rPr>
          <w:rFonts w:hint="eastAsia"/>
        </w:rPr>
        <w:t>通过可视化页面为用户提供所见即所得的本地化设计及模型仿真体验，目前平台与</w:t>
      </w:r>
      <w:proofErr w:type="spellStart"/>
      <w:r w:rsidR="00250565">
        <w:rPr>
          <w:rFonts w:hint="eastAsia"/>
        </w:rPr>
        <w:t>SkyForm</w:t>
      </w:r>
      <w:proofErr w:type="spellEnd"/>
      <w:r w:rsidR="00250565">
        <w:rPr>
          <w:rFonts w:hint="eastAsia"/>
        </w:rPr>
        <w:t>任务调度系统已做深度集成，可支持调度系统的所有功能，包括容器调度、</w:t>
      </w:r>
      <w:r w:rsidR="00250565" w:rsidRPr="00250565">
        <w:t>Kubernetes</w:t>
      </w:r>
      <w:r w:rsidR="00250565">
        <w:rPr>
          <w:rFonts w:hint="eastAsia"/>
        </w:rPr>
        <w:t>集群协同调度等。</w:t>
      </w:r>
    </w:p>
    <w:p w:rsidR="00012439" w:rsidRDefault="008D72D0">
      <w:pPr>
        <w:ind w:firstLine="420"/>
      </w:pPr>
      <w:r>
        <w:rPr>
          <w:rFonts w:hint="eastAsia"/>
        </w:rPr>
        <w:t>如下是平台的总体结构图：</w:t>
      </w:r>
    </w:p>
    <w:p w:rsidR="00012439" w:rsidRDefault="00765D12">
      <w:r>
        <w:rPr>
          <w:noProof/>
        </w:rPr>
        <w:drawing>
          <wp:inline distT="0" distB="0" distL="0" distR="0" wp14:anchorId="45929FEA">
            <wp:extent cx="5542108" cy="2557560"/>
            <wp:effectExtent l="0" t="0" r="1905"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75898" cy="2573154"/>
                    </a:xfrm>
                    <a:prstGeom prst="rect">
                      <a:avLst/>
                    </a:prstGeom>
                    <a:noFill/>
                  </pic:spPr>
                </pic:pic>
              </a:graphicData>
            </a:graphic>
          </wp:inline>
        </w:drawing>
      </w:r>
    </w:p>
    <w:p w:rsidR="00012439" w:rsidRDefault="008D72D0">
      <w:pPr>
        <w:jc w:val="center"/>
      </w:pPr>
      <w:r>
        <w:rPr>
          <w:rFonts w:hint="eastAsia"/>
        </w:rPr>
        <w:t>图：产品结构图</w:t>
      </w:r>
    </w:p>
    <w:p w:rsidR="00012439" w:rsidRDefault="008D72D0">
      <w:r>
        <w:rPr>
          <w:rFonts w:hint="eastAsia"/>
        </w:rPr>
        <w:t>通过产品结构图可简要了解产品的功能及可支撑的业务范围：</w:t>
      </w:r>
    </w:p>
    <w:p w:rsidR="00012439" w:rsidRDefault="008D72D0">
      <w:r>
        <w:rPr>
          <w:rFonts w:hint="eastAsia"/>
          <w:b/>
        </w:rPr>
        <w:t>资源层：</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不但支持</w:t>
      </w:r>
      <w:r w:rsidR="008D72D0">
        <w:rPr>
          <w:rFonts w:hint="eastAsia"/>
        </w:rPr>
        <w:t>Linux</w:t>
      </w:r>
      <w:r w:rsidR="008D72D0">
        <w:rPr>
          <w:rFonts w:hint="eastAsia"/>
        </w:rPr>
        <w:t>仿真计算，同时支持在</w:t>
      </w:r>
      <w:r w:rsidR="008D72D0">
        <w:rPr>
          <w:rFonts w:hint="eastAsia"/>
        </w:rPr>
        <w:t>Windows</w:t>
      </w:r>
      <w:r w:rsidR="008D72D0">
        <w:rPr>
          <w:rFonts w:hint="eastAsia"/>
        </w:rPr>
        <w:t>环境上完成设计及仿真作业。</w:t>
      </w:r>
      <w:r w:rsidR="008D72D0">
        <w:rPr>
          <w:rFonts w:hint="eastAsia"/>
        </w:rPr>
        <w:t>Windows</w:t>
      </w:r>
      <w:r w:rsidR="008D72D0">
        <w:rPr>
          <w:rFonts w:hint="eastAsia"/>
        </w:rPr>
        <w:t>环境上的设计</w:t>
      </w:r>
      <w:r w:rsidR="00C35F2A">
        <w:rPr>
          <w:rFonts w:hint="eastAsia"/>
        </w:rPr>
        <w:t>应用可视化</w:t>
      </w:r>
      <w:r w:rsidR="008D72D0">
        <w:rPr>
          <w:rFonts w:hint="eastAsia"/>
        </w:rPr>
        <w:t>采用的是其操作系统的远程会话机制，无需在集群中部署虚拟化环境，降低了集群</w:t>
      </w:r>
      <w:r w:rsidR="008D72D0">
        <w:rPr>
          <w:rFonts w:hint="eastAsia"/>
        </w:rPr>
        <w:t>IT</w:t>
      </w:r>
      <w:r w:rsidR="008D72D0">
        <w:rPr>
          <w:rFonts w:hint="eastAsia"/>
        </w:rPr>
        <w:t>结构复杂度，避免了异构资源建设带来的浪费。</w:t>
      </w:r>
      <w:r w:rsidR="00C35F2A">
        <w:rPr>
          <w:rFonts w:hint="eastAsia"/>
        </w:rPr>
        <w:t>目前</w:t>
      </w:r>
      <w:proofErr w:type="spellStart"/>
      <w:r>
        <w:rPr>
          <w:rFonts w:hint="eastAsia"/>
        </w:rPr>
        <w:t>SkyForm</w:t>
      </w:r>
      <w:proofErr w:type="spellEnd"/>
      <w:r>
        <w:rPr>
          <w:rFonts w:hint="eastAsia"/>
        </w:rPr>
        <w:t>应用平台</w:t>
      </w:r>
      <w:r w:rsidR="00C35F2A">
        <w:rPr>
          <w:rFonts w:hint="eastAsia"/>
        </w:rPr>
        <w:t>已经和常见的国产化</w:t>
      </w:r>
      <w:r w:rsidR="00C35F2A">
        <w:rPr>
          <w:rFonts w:hint="eastAsia"/>
        </w:rPr>
        <w:t>CPU</w:t>
      </w:r>
      <w:r w:rsidR="00C35F2A">
        <w:rPr>
          <w:rFonts w:hint="eastAsia"/>
        </w:rPr>
        <w:t>进行了适配，取得了相应的兼容证明，可以满足国产化集群需求。</w:t>
      </w:r>
    </w:p>
    <w:p w:rsidR="00012439" w:rsidRDefault="008D72D0">
      <w:r>
        <w:rPr>
          <w:rFonts w:hint="eastAsia"/>
          <w:b/>
        </w:rPr>
        <w:lastRenderedPageBreak/>
        <w:t>调度层</w:t>
      </w:r>
      <w:r>
        <w:rPr>
          <w:rFonts w:hint="eastAsia"/>
        </w:rPr>
        <w:t>：</w:t>
      </w:r>
    </w:p>
    <w:p w:rsidR="00012439" w:rsidRDefault="008D72D0">
      <w:r>
        <w:tab/>
      </w:r>
      <w:proofErr w:type="gramStart"/>
      <w:r>
        <w:rPr>
          <w:rFonts w:hint="eastAsia"/>
        </w:rPr>
        <w:t>调度器</w:t>
      </w:r>
      <w:proofErr w:type="gramEnd"/>
      <w:r>
        <w:rPr>
          <w:rFonts w:hint="eastAsia"/>
        </w:rPr>
        <w:t>是高性能计算的核心，拥有自主产权的</w:t>
      </w:r>
      <w:proofErr w:type="spellStart"/>
      <w:r>
        <w:rPr>
          <w:rFonts w:hint="eastAsia"/>
        </w:rPr>
        <w:t>SkyForm</w:t>
      </w:r>
      <w:proofErr w:type="spellEnd"/>
      <w:r>
        <w:rPr>
          <w:rFonts w:hint="eastAsia"/>
        </w:rPr>
        <w:t>任务调度系统是天云的明星产品，其主要负责将用户的设计、仿真</w:t>
      </w:r>
      <w:r w:rsidR="00B14B4E">
        <w:rPr>
          <w:rFonts w:hint="eastAsia"/>
        </w:rPr>
        <w:t>、深度学习</w:t>
      </w:r>
      <w:r>
        <w:rPr>
          <w:rFonts w:hint="eastAsia"/>
        </w:rPr>
        <w:t>任务根据资源情况和调度策略进行调度，调度服务支持十几种策略，并且支持按照用户、</w:t>
      </w:r>
      <w:r w:rsidR="000F5C00">
        <w:rPr>
          <w:rFonts w:hint="eastAsia"/>
        </w:rPr>
        <w:t>调度组</w:t>
      </w:r>
      <w:r>
        <w:rPr>
          <w:rFonts w:hint="eastAsia"/>
        </w:rPr>
        <w:t>、队列、主机</w:t>
      </w:r>
      <w:r w:rsidR="006A4E47">
        <w:rPr>
          <w:rFonts w:hint="eastAsia"/>
        </w:rPr>
        <w:t>、</w:t>
      </w:r>
      <w:r w:rsidR="006A4E47">
        <w:rPr>
          <w:rFonts w:hint="eastAsia"/>
        </w:rPr>
        <w:t>CPU</w:t>
      </w:r>
      <w:r w:rsidR="006A4E47">
        <w:rPr>
          <w:rFonts w:hint="eastAsia"/>
        </w:rPr>
        <w:t>和</w:t>
      </w:r>
      <w:r w:rsidR="006A4E47">
        <w:rPr>
          <w:rFonts w:hint="eastAsia"/>
        </w:rPr>
        <w:t>GPU</w:t>
      </w:r>
      <w:r>
        <w:rPr>
          <w:rFonts w:hint="eastAsia"/>
        </w:rPr>
        <w:t>等多个维</w:t>
      </w:r>
      <w:proofErr w:type="gramStart"/>
      <w:r>
        <w:rPr>
          <w:rFonts w:hint="eastAsia"/>
        </w:rPr>
        <w:t>度资源</w:t>
      </w:r>
      <w:proofErr w:type="gramEnd"/>
      <w:r>
        <w:rPr>
          <w:rFonts w:hint="eastAsia"/>
        </w:rPr>
        <w:t>的混合调度。调度</w:t>
      </w:r>
      <w:proofErr w:type="gramStart"/>
      <w:r>
        <w:rPr>
          <w:rFonts w:hint="eastAsia"/>
        </w:rPr>
        <w:t>层支持</w:t>
      </w:r>
      <w:proofErr w:type="gramEnd"/>
      <w:r>
        <w:rPr>
          <w:rFonts w:hint="eastAsia"/>
        </w:rPr>
        <w:t>对接其他</w:t>
      </w:r>
      <w:proofErr w:type="gramStart"/>
      <w:r>
        <w:rPr>
          <w:rFonts w:hint="eastAsia"/>
        </w:rPr>
        <w:t>调度器</w:t>
      </w:r>
      <w:proofErr w:type="gramEnd"/>
      <w:r w:rsidR="002A5FB9">
        <w:rPr>
          <w:rFonts w:hint="eastAsia"/>
        </w:rPr>
        <w:t>如</w:t>
      </w:r>
      <w:r w:rsidR="002A5FB9">
        <w:rPr>
          <w:rFonts w:hint="eastAsia"/>
        </w:rPr>
        <w:t>LSF</w:t>
      </w:r>
      <w:r>
        <w:rPr>
          <w:rFonts w:hint="eastAsia"/>
        </w:rPr>
        <w:t>，形成统一的调度资源池，屏蔽调度架构的异构化，为上层服务提供统一的调度命令和接口。</w:t>
      </w:r>
      <w:proofErr w:type="spellStart"/>
      <w:r w:rsidR="004956DF">
        <w:rPr>
          <w:rFonts w:hint="eastAsia"/>
        </w:rPr>
        <w:t>SkyForm</w:t>
      </w:r>
      <w:proofErr w:type="spellEnd"/>
      <w:r w:rsidR="004956DF">
        <w:rPr>
          <w:rFonts w:hint="eastAsia"/>
        </w:rPr>
        <w:t>任务调度系统是天云自主研发的调度产品，其不但能支持传统应用仿真计算，同时可以支持</w:t>
      </w:r>
      <w:r w:rsidR="004956DF">
        <w:rPr>
          <w:rFonts w:hint="eastAsia"/>
        </w:rPr>
        <w:t>AI</w:t>
      </w:r>
      <w:r w:rsidR="004956DF">
        <w:rPr>
          <w:rFonts w:hint="eastAsia"/>
        </w:rPr>
        <w:t>框架进行科学计算，与常见的</w:t>
      </w:r>
      <w:r w:rsidR="004956DF">
        <w:rPr>
          <w:rFonts w:hint="eastAsia"/>
        </w:rPr>
        <w:t>AI</w:t>
      </w:r>
      <w:r w:rsidR="004956DF">
        <w:rPr>
          <w:rFonts w:hint="eastAsia"/>
        </w:rPr>
        <w:t>框架完成集成</w:t>
      </w:r>
      <w:r w:rsidR="00C27BA6">
        <w:rPr>
          <w:rFonts w:hint="eastAsia"/>
        </w:rPr>
        <w:t>，目前</w:t>
      </w:r>
      <w:proofErr w:type="spellStart"/>
      <w:r w:rsidR="00C27BA6">
        <w:rPr>
          <w:rFonts w:hint="eastAsia"/>
        </w:rPr>
        <w:t>SkyForm</w:t>
      </w:r>
      <w:proofErr w:type="spellEnd"/>
      <w:r w:rsidR="00C27BA6">
        <w:rPr>
          <w:rFonts w:hint="eastAsia"/>
        </w:rPr>
        <w:t>应用平台与</w:t>
      </w:r>
      <w:proofErr w:type="spellStart"/>
      <w:r w:rsidR="00C27BA6">
        <w:rPr>
          <w:rFonts w:hint="eastAsia"/>
        </w:rPr>
        <w:t>SkyForm</w:t>
      </w:r>
      <w:proofErr w:type="spellEnd"/>
      <w:r w:rsidR="00C27BA6">
        <w:rPr>
          <w:rFonts w:hint="eastAsia"/>
        </w:rPr>
        <w:t>任务调度系统已进行深度集成，已</w:t>
      </w:r>
      <w:r w:rsidR="00E0042B">
        <w:rPr>
          <w:rFonts w:hint="eastAsia"/>
        </w:rPr>
        <w:t>支持</w:t>
      </w:r>
      <w:r w:rsidR="00BD648B">
        <w:rPr>
          <w:rFonts w:hint="eastAsia"/>
        </w:rPr>
        <w:t>多个大型</w:t>
      </w:r>
      <w:r w:rsidR="00C27BA6">
        <w:rPr>
          <w:rFonts w:hint="eastAsia"/>
        </w:rPr>
        <w:t>高性能计算平台方案</w:t>
      </w:r>
      <w:r w:rsidR="006356A8">
        <w:rPr>
          <w:rFonts w:hint="eastAsia"/>
        </w:rPr>
        <w:t>落地实施，目前均运行可靠稳定</w:t>
      </w:r>
      <w:r w:rsidR="004956DF">
        <w:rPr>
          <w:rFonts w:hint="eastAsia"/>
        </w:rPr>
        <w:t>。</w:t>
      </w:r>
    </w:p>
    <w:p w:rsidR="00012439" w:rsidRDefault="008D72D0">
      <w:pPr>
        <w:rPr>
          <w:b/>
        </w:rPr>
      </w:pPr>
      <w:r>
        <w:rPr>
          <w:rFonts w:hint="eastAsia"/>
          <w:b/>
        </w:rPr>
        <w:t>服务层：</w:t>
      </w:r>
    </w:p>
    <w:p w:rsidR="00012439" w:rsidRDefault="008D72D0">
      <w:r>
        <w:tab/>
      </w:r>
      <w:proofErr w:type="spellStart"/>
      <w:r w:rsidR="004C2176">
        <w:rPr>
          <w:rFonts w:hint="eastAsia"/>
        </w:rPr>
        <w:t>SkyForm</w:t>
      </w:r>
      <w:proofErr w:type="spellEnd"/>
      <w:r w:rsidR="004C2176">
        <w:rPr>
          <w:rFonts w:hint="eastAsia"/>
        </w:rPr>
        <w:t>应用平台</w:t>
      </w:r>
      <w:r w:rsidR="00694D86">
        <w:rPr>
          <w:rFonts w:hint="eastAsia"/>
        </w:rPr>
        <w:t>服务层主要包含用户门户</w:t>
      </w:r>
      <w:r>
        <w:rPr>
          <w:rFonts w:hint="eastAsia"/>
        </w:rPr>
        <w:t>服务以及运</w:t>
      </w:r>
      <w:proofErr w:type="gramStart"/>
      <w:r>
        <w:rPr>
          <w:rFonts w:hint="eastAsia"/>
        </w:rPr>
        <w:t>维管理</w:t>
      </w:r>
      <w:proofErr w:type="gramEnd"/>
      <w:r>
        <w:rPr>
          <w:rFonts w:hint="eastAsia"/>
        </w:rPr>
        <w:t>服务，这两类服务主要</w:t>
      </w:r>
      <w:r w:rsidR="0036181B">
        <w:rPr>
          <w:rFonts w:hint="eastAsia"/>
        </w:rPr>
        <w:t>为对应的门户提供支撑</w:t>
      </w:r>
      <w:r>
        <w:rPr>
          <w:rFonts w:hint="eastAsia"/>
        </w:rPr>
        <w:t>，用户门户服务包含用户设计桌面、仿真计算、</w:t>
      </w:r>
      <w:r w:rsidR="00FD0036">
        <w:rPr>
          <w:rFonts w:hint="eastAsia"/>
        </w:rPr>
        <w:t>容器管理、</w:t>
      </w:r>
      <w:r>
        <w:rPr>
          <w:rFonts w:hint="eastAsia"/>
        </w:rPr>
        <w:t>作业管理、数据管理、连接管理、资源动态、远程可视化</w:t>
      </w:r>
      <w:r w:rsidR="00981D26">
        <w:rPr>
          <w:rFonts w:hint="eastAsia"/>
        </w:rPr>
        <w:t>、租户管理、</w:t>
      </w:r>
      <w:r w:rsidR="00EF3C98">
        <w:rPr>
          <w:rFonts w:hint="eastAsia"/>
        </w:rPr>
        <w:t>应用商城</w:t>
      </w:r>
      <w:r w:rsidR="00981D26">
        <w:rPr>
          <w:rFonts w:hint="eastAsia"/>
        </w:rPr>
        <w:t>和充值计费</w:t>
      </w:r>
      <w:r>
        <w:rPr>
          <w:rFonts w:hint="eastAsia"/>
        </w:rPr>
        <w:t>服务，通过这些服务为用户提供便捷的设计仿真一体化工作台。在运</w:t>
      </w:r>
      <w:proofErr w:type="gramStart"/>
      <w:r>
        <w:rPr>
          <w:rFonts w:hint="eastAsia"/>
        </w:rPr>
        <w:t>维管理</w:t>
      </w:r>
      <w:proofErr w:type="gramEnd"/>
      <w:r>
        <w:rPr>
          <w:rFonts w:hint="eastAsia"/>
        </w:rPr>
        <w:t>服务中包含</w:t>
      </w:r>
      <w:r w:rsidR="007C4571">
        <w:rPr>
          <w:rFonts w:hint="eastAsia"/>
        </w:rPr>
        <w:t>仪表盘、</w:t>
      </w:r>
      <w:r w:rsidR="00EB2E86">
        <w:rPr>
          <w:rFonts w:hint="eastAsia"/>
        </w:rPr>
        <w:t>集群</w:t>
      </w:r>
      <w:r w:rsidR="00F47D8B">
        <w:rPr>
          <w:rFonts w:hint="eastAsia"/>
        </w:rPr>
        <w:t>管理、应用</w:t>
      </w:r>
      <w:r w:rsidR="00F273E4">
        <w:rPr>
          <w:rFonts w:hint="eastAsia"/>
        </w:rPr>
        <w:t>管理、项目管理、监控告警</w:t>
      </w:r>
      <w:r>
        <w:rPr>
          <w:rFonts w:hint="eastAsia"/>
        </w:rPr>
        <w:t>、统计分析、</w:t>
      </w:r>
      <w:r w:rsidR="00F273E4">
        <w:rPr>
          <w:rFonts w:hint="eastAsia"/>
        </w:rPr>
        <w:t>许可管理、计费管理、</w:t>
      </w:r>
      <w:r>
        <w:rPr>
          <w:rFonts w:hint="eastAsia"/>
        </w:rPr>
        <w:t>权限管控</w:t>
      </w:r>
      <w:r w:rsidR="00833504">
        <w:rPr>
          <w:rFonts w:hint="eastAsia"/>
        </w:rPr>
        <w:t>、用户同步</w:t>
      </w:r>
      <w:r>
        <w:rPr>
          <w:rFonts w:hint="eastAsia"/>
        </w:rPr>
        <w:t>等服务，这些服务可以保证平台管理员实现对系统的统一运营和多应用集成，为实现智能化、自动化运营提供了基础条件。</w:t>
      </w:r>
    </w:p>
    <w:p w:rsidR="00012439" w:rsidRDefault="008D72D0">
      <w:pPr>
        <w:rPr>
          <w:b/>
        </w:rPr>
      </w:pPr>
      <w:r>
        <w:rPr>
          <w:rFonts w:hint="eastAsia"/>
          <w:b/>
        </w:rPr>
        <w:t>页面层：</w:t>
      </w:r>
    </w:p>
    <w:p w:rsidR="00012439" w:rsidRDefault="008D72D0" w:rsidP="00DA175E">
      <w:r>
        <w:tab/>
      </w:r>
      <w:proofErr w:type="spellStart"/>
      <w:r w:rsidR="004C2176">
        <w:rPr>
          <w:rFonts w:hint="eastAsia"/>
        </w:rPr>
        <w:t>SkyForm</w:t>
      </w:r>
      <w:proofErr w:type="spellEnd"/>
      <w:r w:rsidR="004C2176">
        <w:rPr>
          <w:rFonts w:hint="eastAsia"/>
        </w:rPr>
        <w:t>应用平台</w:t>
      </w:r>
      <w:r>
        <w:rPr>
          <w:rFonts w:hint="eastAsia"/>
        </w:rPr>
        <w:t>页面层主要分为用户门户和管理门户，用户门户</w:t>
      </w:r>
      <w:r w:rsidR="0096032C">
        <w:rPr>
          <w:rFonts w:hint="eastAsia"/>
        </w:rPr>
        <w:t>提供多种交互风格，用户可按使用习惯自主选择</w:t>
      </w:r>
      <w:r>
        <w:rPr>
          <w:rFonts w:hint="eastAsia"/>
        </w:rPr>
        <w:t>仿</w:t>
      </w:r>
      <w:r>
        <w:rPr>
          <w:rFonts w:hint="eastAsia"/>
        </w:rPr>
        <w:t>Windows</w:t>
      </w:r>
      <w:r>
        <w:rPr>
          <w:rFonts w:hint="eastAsia"/>
        </w:rPr>
        <w:t>风格</w:t>
      </w:r>
      <w:r w:rsidR="0096032C">
        <w:rPr>
          <w:rFonts w:hint="eastAsia"/>
        </w:rPr>
        <w:t>或菜单风格的门户</w:t>
      </w:r>
      <w:r>
        <w:rPr>
          <w:rFonts w:hint="eastAsia"/>
        </w:rPr>
        <w:t>，方便普通用户快速进行设计、仿真、共享协作等相关工作。管理门户采用传统风格，提供严谨准确的系统管理地图，为管理员解决运营各方面的问题。</w:t>
      </w:r>
    </w:p>
    <w:p w:rsidR="00DA175E" w:rsidRDefault="00DA175E">
      <w:pPr>
        <w:widowControl/>
        <w:spacing w:line="240" w:lineRule="auto"/>
        <w:jc w:val="left"/>
        <w:rPr>
          <w:b/>
          <w:bCs/>
          <w:color w:val="1E4C76"/>
          <w:kern w:val="44"/>
          <w:sz w:val="32"/>
          <w:szCs w:val="44"/>
        </w:rPr>
      </w:pPr>
      <w:r>
        <w:br w:type="page"/>
      </w:r>
    </w:p>
    <w:p w:rsidR="00012439" w:rsidRDefault="008D72D0">
      <w:pPr>
        <w:pStyle w:val="1"/>
      </w:pPr>
      <w:bookmarkStart w:id="4" w:name="_Toc125981011"/>
      <w:r>
        <w:rPr>
          <w:rFonts w:hint="eastAsia"/>
        </w:rPr>
        <w:lastRenderedPageBreak/>
        <w:t>产品价值及优势</w:t>
      </w:r>
      <w:bookmarkEnd w:id="4"/>
    </w:p>
    <w:p w:rsidR="00A0359A" w:rsidRDefault="004C2176">
      <w:pPr>
        <w:ind w:firstLine="420"/>
      </w:pPr>
      <w:proofErr w:type="spellStart"/>
      <w:r>
        <w:rPr>
          <w:rFonts w:hint="eastAsia"/>
        </w:rPr>
        <w:t>SkyForm</w:t>
      </w:r>
      <w:proofErr w:type="spellEnd"/>
      <w:r>
        <w:rPr>
          <w:rFonts w:hint="eastAsia"/>
        </w:rPr>
        <w:t>应用平台</w:t>
      </w:r>
      <w:r w:rsidR="00A0359A">
        <w:rPr>
          <w:rFonts w:hint="eastAsia"/>
        </w:rPr>
        <w:t>的核心价值是通过平台的应用集成扩展性以及其对</w:t>
      </w:r>
      <w:proofErr w:type="gramStart"/>
      <w:r w:rsidR="00A0359A">
        <w:rPr>
          <w:rFonts w:hint="eastAsia"/>
        </w:rPr>
        <w:t>调度器</w:t>
      </w:r>
      <w:proofErr w:type="gramEnd"/>
      <w:r w:rsidR="00A0359A">
        <w:rPr>
          <w:rFonts w:hint="eastAsia"/>
        </w:rPr>
        <w:t>的深度集成</w:t>
      </w:r>
      <w:r w:rsidR="008D72D0">
        <w:rPr>
          <w:rFonts w:hint="eastAsia"/>
        </w:rPr>
        <w:t>，为用户提供可协作的设计仿真一体化解决方案，通过设计桌面、仿真任务分发、数据管理、项目管理、协作共享等特性让用户实现设计仿真流程闭环，</w:t>
      </w:r>
      <w:r w:rsidR="00A0359A" w:rsidRPr="004A5C13">
        <w:rPr>
          <w:rFonts w:ascii="宋体" w:eastAsia="宋体" w:hAnsi="宋体" w:hint="eastAsia"/>
        </w:rPr>
        <w:t>让用户能够像用本地工作站一样使用HPC集群资源</w:t>
      </w:r>
      <w:r w:rsidR="00A0359A">
        <w:rPr>
          <w:rFonts w:ascii="宋体" w:eastAsia="宋体" w:hAnsi="宋体" w:hint="eastAsia"/>
        </w:rPr>
        <w:t>，</w:t>
      </w:r>
      <w:r w:rsidR="008D72D0">
        <w:rPr>
          <w:rFonts w:hint="eastAsia"/>
        </w:rPr>
        <w:t>提高工程师</w:t>
      </w:r>
      <w:r w:rsidR="003B4977">
        <w:rPr>
          <w:rFonts w:hint="eastAsia"/>
        </w:rPr>
        <w:t>个人效率</w:t>
      </w:r>
      <w:r w:rsidR="008D72D0">
        <w:rPr>
          <w:rFonts w:hint="eastAsia"/>
        </w:rPr>
        <w:t>。</w:t>
      </w:r>
    </w:p>
    <w:p w:rsidR="00012439" w:rsidRDefault="004C2176">
      <w:pPr>
        <w:ind w:firstLine="420"/>
      </w:pPr>
      <w:proofErr w:type="spellStart"/>
      <w:r>
        <w:rPr>
          <w:rFonts w:hint="eastAsia"/>
        </w:rPr>
        <w:t>SkyForm</w:t>
      </w:r>
      <w:proofErr w:type="spellEnd"/>
      <w:r>
        <w:rPr>
          <w:rFonts w:hint="eastAsia"/>
        </w:rPr>
        <w:t>应用平台</w:t>
      </w:r>
      <w:r w:rsidR="00E26471">
        <w:rPr>
          <w:rFonts w:hint="eastAsia"/>
        </w:rPr>
        <w:t>作为一款</w:t>
      </w:r>
      <w:r w:rsidR="00E26471">
        <w:rPr>
          <w:rFonts w:ascii="宋体" w:eastAsia="宋体" w:hAnsi="宋体" w:hint="eastAsia"/>
        </w:rPr>
        <w:t>工程师与计算资源的可视化连接系统，其</w:t>
      </w:r>
      <w:r w:rsidR="00CC0812">
        <w:rPr>
          <w:rFonts w:ascii="宋体" w:eastAsia="宋体" w:hAnsi="宋体" w:hint="eastAsia"/>
        </w:rPr>
        <w:t>特点和</w:t>
      </w:r>
      <w:r w:rsidR="008D72D0">
        <w:rPr>
          <w:rFonts w:hint="eastAsia"/>
        </w:rPr>
        <w:t>优势如下：</w:t>
      </w:r>
    </w:p>
    <w:p w:rsidR="00C931CB" w:rsidRPr="00DE752B" w:rsidRDefault="00D14D1E">
      <w:pPr>
        <w:pStyle w:val="12"/>
        <w:numPr>
          <w:ilvl w:val="0"/>
          <w:numId w:val="2"/>
        </w:numPr>
        <w:ind w:left="420" w:firstLineChars="0"/>
      </w:pPr>
      <w:r>
        <w:rPr>
          <w:rFonts w:ascii="宋体" w:hAnsi="宋体" w:hint="eastAsia"/>
        </w:rPr>
        <w:t>易于使用的</w:t>
      </w:r>
      <w:r w:rsidR="00E26815">
        <w:rPr>
          <w:rFonts w:ascii="宋体" w:hAnsi="宋体" w:hint="eastAsia"/>
        </w:rPr>
        <w:t>交互方式</w:t>
      </w:r>
      <w:r w:rsidR="00022307">
        <w:rPr>
          <w:rFonts w:ascii="宋体" w:hAnsi="宋体" w:hint="eastAsia"/>
        </w:rPr>
        <w:t>、高效便捷的用户体验</w:t>
      </w:r>
    </w:p>
    <w:p w:rsidR="00DE752B" w:rsidRDefault="00E26815" w:rsidP="00E26815">
      <w:pPr>
        <w:pStyle w:val="12"/>
        <w:numPr>
          <w:ilvl w:val="1"/>
          <w:numId w:val="5"/>
        </w:numPr>
        <w:ind w:leftChars="175" w:left="840" w:firstLineChars="0"/>
        <w:rPr>
          <w:rFonts w:ascii="宋体" w:hAnsi="宋体"/>
        </w:rPr>
      </w:pPr>
      <w:r>
        <w:rPr>
          <w:rFonts w:ascii="宋体" w:hAnsi="宋体" w:hint="eastAsia"/>
        </w:rPr>
        <w:t>提供用户可选择的仿Windows桌面或</w:t>
      </w:r>
      <w:r w:rsidR="00522D31">
        <w:rPr>
          <w:rFonts w:ascii="宋体" w:hAnsi="宋体" w:hint="eastAsia"/>
        </w:rPr>
        <w:t>传统</w:t>
      </w:r>
      <w:r>
        <w:rPr>
          <w:rFonts w:ascii="宋体" w:hAnsi="宋体" w:hint="eastAsia"/>
        </w:rPr>
        <w:t>菜单交互模式</w:t>
      </w:r>
      <w:r w:rsidR="00803912">
        <w:rPr>
          <w:rFonts w:ascii="宋体" w:hAnsi="宋体" w:hint="eastAsia"/>
        </w:rPr>
        <w:t>；</w:t>
      </w:r>
    </w:p>
    <w:p w:rsidR="00E26815" w:rsidRDefault="00615045" w:rsidP="00E26815">
      <w:pPr>
        <w:pStyle w:val="12"/>
        <w:numPr>
          <w:ilvl w:val="1"/>
          <w:numId w:val="5"/>
        </w:numPr>
        <w:ind w:leftChars="175" w:left="840" w:firstLineChars="0"/>
        <w:rPr>
          <w:rFonts w:ascii="宋体" w:hAnsi="宋体"/>
        </w:rPr>
      </w:pPr>
      <w:r>
        <w:rPr>
          <w:rFonts w:ascii="宋体" w:hAnsi="宋体" w:hint="eastAsia"/>
        </w:rPr>
        <w:t>无需下载客户端，支持</w:t>
      </w:r>
      <w:r w:rsidR="008A351D">
        <w:rPr>
          <w:rFonts w:ascii="宋体" w:hAnsi="宋体" w:hint="eastAsia"/>
        </w:rPr>
        <w:t>零插件</w:t>
      </w:r>
      <w:r>
        <w:rPr>
          <w:rFonts w:ascii="宋体" w:hAnsi="宋体" w:hint="eastAsia"/>
        </w:rPr>
        <w:t>纯WEB</w:t>
      </w:r>
      <w:r w:rsidR="008A351D">
        <w:rPr>
          <w:rFonts w:ascii="宋体" w:hAnsi="宋体" w:hint="eastAsia"/>
        </w:rPr>
        <w:t>方式</w:t>
      </w:r>
      <w:r>
        <w:rPr>
          <w:rFonts w:ascii="宋体" w:hAnsi="宋体" w:hint="eastAsia"/>
        </w:rPr>
        <w:t>使用应用</w:t>
      </w:r>
      <w:r w:rsidR="008A351D">
        <w:rPr>
          <w:rFonts w:ascii="宋体" w:hAnsi="宋体" w:hint="eastAsia"/>
        </w:rPr>
        <w:t>可视化功能</w:t>
      </w:r>
      <w:r w:rsidR="00803912">
        <w:rPr>
          <w:rFonts w:ascii="宋体" w:hAnsi="宋体" w:hint="eastAsia"/>
        </w:rPr>
        <w:t>；</w:t>
      </w:r>
    </w:p>
    <w:p w:rsidR="00022307" w:rsidRDefault="00022307" w:rsidP="00022307">
      <w:pPr>
        <w:pStyle w:val="12"/>
        <w:numPr>
          <w:ilvl w:val="1"/>
          <w:numId w:val="5"/>
        </w:numPr>
        <w:ind w:leftChars="175" w:left="840" w:firstLineChars="0"/>
        <w:rPr>
          <w:rFonts w:ascii="宋体" w:hAnsi="宋体"/>
        </w:rPr>
      </w:pPr>
      <w:r>
        <w:rPr>
          <w:rFonts w:ascii="宋体" w:hAnsi="宋体" w:hint="eastAsia"/>
        </w:rPr>
        <w:t>支持多种协作模式提高效率，如数据共享组、应用桌面分享；</w:t>
      </w:r>
    </w:p>
    <w:p w:rsidR="00022307" w:rsidRPr="00022307" w:rsidRDefault="00022307" w:rsidP="00022307">
      <w:pPr>
        <w:pStyle w:val="12"/>
        <w:numPr>
          <w:ilvl w:val="1"/>
          <w:numId w:val="5"/>
        </w:numPr>
        <w:ind w:leftChars="175" w:left="840" w:firstLineChars="0"/>
        <w:rPr>
          <w:rFonts w:ascii="宋体" w:hAnsi="宋体"/>
        </w:rPr>
      </w:pPr>
      <w:r>
        <w:rPr>
          <w:rFonts w:ascii="宋体" w:hAnsi="宋体" w:hint="eastAsia"/>
        </w:rPr>
        <w:t>支持</w:t>
      </w:r>
      <w:r w:rsidR="00E47363">
        <w:rPr>
          <w:rFonts w:ascii="宋体" w:hAnsi="宋体" w:hint="eastAsia"/>
        </w:rPr>
        <w:t>像工作站一样</w:t>
      </w:r>
      <w:r>
        <w:rPr>
          <w:rFonts w:ascii="宋体" w:hAnsi="宋体" w:hint="eastAsia"/>
        </w:rPr>
        <w:t>通过应用内部提交</w:t>
      </w:r>
      <w:r w:rsidR="00DA2391">
        <w:rPr>
          <w:rFonts w:ascii="宋体" w:hAnsi="宋体" w:hint="eastAsia"/>
        </w:rPr>
        <w:t>计算</w:t>
      </w:r>
      <w:r>
        <w:rPr>
          <w:rFonts w:ascii="宋体" w:hAnsi="宋体" w:hint="eastAsia"/>
        </w:rPr>
        <w:t>任务</w:t>
      </w:r>
      <w:r w:rsidR="00E47363">
        <w:rPr>
          <w:rFonts w:ascii="宋体" w:hAnsi="宋体" w:hint="eastAsia"/>
        </w:rPr>
        <w:t>，降低推广难度</w:t>
      </w:r>
      <w:r w:rsidR="003C3F31">
        <w:rPr>
          <w:rFonts w:ascii="宋体" w:hAnsi="宋体" w:hint="eastAsia"/>
        </w:rPr>
        <w:t>；</w:t>
      </w:r>
    </w:p>
    <w:p w:rsidR="00022307" w:rsidRDefault="00022307" w:rsidP="00022307">
      <w:pPr>
        <w:pStyle w:val="12"/>
        <w:numPr>
          <w:ilvl w:val="1"/>
          <w:numId w:val="5"/>
        </w:numPr>
        <w:ind w:leftChars="175" w:left="840" w:firstLineChars="0"/>
        <w:rPr>
          <w:rFonts w:ascii="宋体" w:hAnsi="宋体"/>
        </w:rPr>
      </w:pPr>
      <w:r>
        <w:rPr>
          <w:rFonts w:ascii="宋体" w:hAnsi="宋体" w:hint="eastAsia"/>
        </w:rPr>
        <w:t>支持</w:t>
      </w:r>
      <w:r w:rsidR="00291048">
        <w:rPr>
          <w:rFonts w:ascii="宋体" w:hAnsi="宋体" w:hint="eastAsia"/>
        </w:rPr>
        <w:t>容器镜像</w:t>
      </w:r>
      <w:r w:rsidR="001B440E">
        <w:rPr>
          <w:rFonts w:ascii="宋体" w:hAnsi="宋体" w:hint="eastAsia"/>
        </w:rPr>
        <w:t>仓库</w:t>
      </w:r>
      <w:r w:rsidR="00291048">
        <w:rPr>
          <w:rFonts w:ascii="宋体" w:hAnsi="宋体" w:hint="eastAsia"/>
        </w:rPr>
        <w:t>管理</w:t>
      </w:r>
      <w:r w:rsidR="001B440E">
        <w:rPr>
          <w:rFonts w:ascii="宋体" w:hAnsi="宋体" w:hint="eastAsia"/>
        </w:rPr>
        <w:t>、</w:t>
      </w:r>
      <w:r w:rsidR="00291048">
        <w:rPr>
          <w:rFonts w:ascii="宋体" w:hAnsi="宋体" w:hint="eastAsia"/>
        </w:rPr>
        <w:t>调度</w:t>
      </w:r>
      <w:r w:rsidR="00FF1D99">
        <w:rPr>
          <w:rFonts w:ascii="宋体" w:hAnsi="宋体" w:hint="eastAsia"/>
        </w:rPr>
        <w:t>、使用</w:t>
      </w:r>
      <w:r w:rsidR="0083748C">
        <w:rPr>
          <w:rFonts w:ascii="宋体" w:hAnsi="宋体" w:hint="eastAsia"/>
        </w:rPr>
        <w:t>、权限控制</w:t>
      </w:r>
      <w:r w:rsidR="00291048">
        <w:rPr>
          <w:rFonts w:ascii="宋体" w:hAnsi="宋体" w:hint="eastAsia"/>
        </w:rPr>
        <w:t>的全流程闭环</w:t>
      </w:r>
      <w:r w:rsidR="003C3F31">
        <w:rPr>
          <w:rFonts w:ascii="宋体" w:hAnsi="宋体" w:hint="eastAsia"/>
        </w:rPr>
        <w:t>；</w:t>
      </w:r>
    </w:p>
    <w:p w:rsidR="003C3F31" w:rsidRDefault="0032245D" w:rsidP="00022307">
      <w:pPr>
        <w:pStyle w:val="12"/>
        <w:numPr>
          <w:ilvl w:val="1"/>
          <w:numId w:val="5"/>
        </w:numPr>
        <w:ind w:leftChars="175" w:left="840" w:firstLineChars="0"/>
        <w:rPr>
          <w:rFonts w:ascii="宋体" w:hAnsi="宋体"/>
        </w:rPr>
      </w:pPr>
      <w:r>
        <w:rPr>
          <w:rFonts w:ascii="宋体" w:hAnsi="宋体" w:hint="eastAsia"/>
        </w:rPr>
        <w:t>支持</w:t>
      </w:r>
      <w:r w:rsidR="0052085E">
        <w:rPr>
          <w:rFonts w:ascii="宋体" w:hAnsi="宋体" w:hint="eastAsia"/>
        </w:rPr>
        <w:t>基于权限隔离的</w:t>
      </w:r>
      <w:r>
        <w:rPr>
          <w:rFonts w:ascii="宋体" w:hAnsi="宋体" w:hint="eastAsia"/>
        </w:rPr>
        <w:t>资源动态及个人</w:t>
      </w:r>
      <w:r w:rsidR="008916D8">
        <w:rPr>
          <w:rFonts w:ascii="宋体" w:hAnsi="宋体" w:hint="eastAsia"/>
        </w:rPr>
        <w:t>配置</w:t>
      </w:r>
      <w:r>
        <w:rPr>
          <w:rFonts w:ascii="宋体" w:hAnsi="宋体" w:hint="eastAsia"/>
        </w:rPr>
        <w:t>管理；</w:t>
      </w:r>
    </w:p>
    <w:p w:rsidR="00012439" w:rsidRDefault="008D72D0">
      <w:pPr>
        <w:pStyle w:val="12"/>
        <w:numPr>
          <w:ilvl w:val="0"/>
          <w:numId w:val="2"/>
        </w:numPr>
        <w:ind w:left="420" w:firstLineChars="0"/>
      </w:pPr>
      <w:r>
        <w:rPr>
          <w:rFonts w:ascii="宋体" w:hAnsi="宋体" w:hint="eastAsia"/>
        </w:rPr>
        <w:t>丰富的</w:t>
      </w:r>
      <w:r w:rsidR="00F4078B">
        <w:rPr>
          <w:rFonts w:ascii="宋体" w:hAnsi="宋体" w:hint="eastAsia"/>
        </w:rPr>
        <w:t>集群</w:t>
      </w:r>
      <w:r>
        <w:rPr>
          <w:rFonts w:ascii="宋体" w:hAnsi="宋体" w:hint="eastAsia"/>
        </w:rPr>
        <w:t>管理</w:t>
      </w:r>
      <w:r w:rsidR="00671A75">
        <w:rPr>
          <w:rFonts w:ascii="宋体" w:hAnsi="宋体" w:hint="eastAsia"/>
        </w:rPr>
        <w:t>和资源管控</w:t>
      </w:r>
      <w:r>
        <w:rPr>
          <w:rFonts w:ascii="宋体" w:hAnsi="宋体" w:hint="eastAsia"/>
        </w:rPr>
        <w:t>功能</w:t>
      </w:r>
    </w:p>
    <w:p w:rsidR="00E17801" w:rsidRDefault="002E275A" w:rsidP="002E275A">
      <w:pPr>
        <w:pStyle w:val="12"/>
        <w:numPr>
          <w:ilvl w:val="1"/>
          <w:numId w:val="5"/>
        </w:numPr>
        <w:ind w:leftChars="175" w:left="840" w:firstLineChars="0"/>
        <w:rPr>
          <w:rFonts w:ascii="宋体" w:hAnsi="宋体"/>
        </w:rPr>
      </w:pPr>
      <w:r>
        <w:rPr>
          <w:rFonts w:ascii="宋体" w:hAnsi="宋体" w:hint="eastAsia"/>
        </w:rPr>
        <w:t>支持对</w:t>
      </w:r>
      <w:r w:rsidR="00E17801">
        <w:rPr>
          <w:rFonts w:ascii="宋体" w:hAnsi="宋体" w:hint="eastAsia"/>
        </w:rPr>
        <w:t>多种类型</w:t>
      </w:r>
      <w:proofErr w:type="gramStart"/>
      <w:r w:rsidR="00E17801">
        <w:rPr>
          <w:rFonts w:ascii="宋体" w:hAnsi="宋体" w:hint="eastAsia"/>
        </w:rPr>
        <w:t>调度器</w:t>
      </w:r>
      <w:proofErr w:type="gramEnd"/>
      <w:r w:rsidR="00E17801">
        <w:rPr>
          <w:rFonts w:ascii="宋体" w:hAnsi="宋体" w:hint="eastAsia"/>
        </w:rPr>
        <w:t>和多个</w:t>
      </w:r>
      <w:r>
        <w:rPr>
          <w:rFonts w:ascii="宋体" w:hAnsi="宋体" w:hint="eastAsia"/>
        </w:rPr>
        <w:t>资源池</w:t>
      </w:r>
      <w:r w:rsidR="00E17801">
        <w:rPr>
          <w:rFonts w:ascii="宋体" w:hAnsi="宋体" w:hint="eastAsia"/>
        </w:rPr>
        <w:t>统一管理调度；</w:t>
      </w:r>
    </w:p>
    <w:p w:rsidR="002E275A" w:rsidRPr="002E275A" w:rsidRDefault="00331D12" w:rsidP="002E275A">
      <w:pPr>
        <w:pStyle w:val="12"/>
        <w:numPr>
          <w:ilvl w:val="1"/>
          <w:numId w:val="5"/>
        </w:numPr>
        <w:ind w:leftChars="175" w:left="840" w:firstLineChars="0"/>
        <w:rPr>
          <w:rFonts w:ascii="宋体" w:hAnsi="宋体"/>
        </w:rPr>
      </w:pPr>
      <w:r>
        <w:rPr>
          <w:rFonts w:ascii="宋体" w:hAnsi="宋体" w:hint="eastAsia"/>
        </w:rPr>
        <w:t>提供</w:t>
      </w:r>
      <w:r w:rsidR="005A46A8">
        <w:rPr>
          <w:rFonts w:ascii="宋体" w:hAnsi="宋体" w:hint="eastAsia"/>
        </w:rPr>
        <w:t>集群相关</w:t>
      </w:r>
      <w:r w:rsidR="002E275A">
        <w:rPr>
          <w:rFonts w:ascii="宋体" w:hAnsi="宋体" w:hint="eastAsia"/>
        </w:rPr>
        <w:t>主机、队列、主机组、</w:t>
      </w:r>
      <w:r w:rsidR="000F5C00">
        <w:rPr>
          <w:rFonts w:ascii="宋体" w:hAnsi="宋体" w:hint="eastAsia"/>
        </w:rPr>
        <w:t>调度组</w:t>
      </w:r>
      <w:r w:rsidR="002E275A">
        <w:rPr>
          <w:rFonts w:ascii="宋体" w:hAnsi="宋体" w:hint="eastAsia"/>
        </w:rPr>
        <w:t>、</w:t>
      </w:r>
      <w:r w:rsidR="00BD22FA">
        <w:rPr>
          <w:rFonts w:ascii="宋体" w:hAnsi="宋体" w:hint="eastAsia"/>
        </w:rPr>
        <w:t>作业、</w:t>
      </w:r>
      <w:r w:rsidR="005A46A8">
        <w:rPr>
          <w:rFonts w:ascii="宋体" w:hAnsi="宋体" w:hint="eastAsia"/>
        </w:rPr>
        <w:t>存储</w:t>
      </w:r>
      <w:r w:rsidR="00803912">
        <w:rPr>
          <w:rFonts w:ascii="宋体" w:hAnsi="宋体" w:hint="eastAsia"/>
        </w:rPr>
        <w:t>管理</w:t>
      </w:r>
      <w:r w:rsidR="005A46A8">
        <w:rPr>
          <w:rFonts w:ascii="宋体" w:hAnsi="宋体" w:hint="eastAsia"/>
        </w:rPr>
        <w:t>功能</w:t>
      </w:r>
      <w:r w:rsidR="00803912">
        <w:rPr>
          <w:rFonts w:ascii="宋体" w:hAnsi="宋体" w:hint="eastAsia"/>
        </w:rPr>
        <w:t>；</w:t>
      </w:r>
    </w:p>
    <w:p w:rsidR="00012439" w:rsidRDefault="008D72D0">
      <w:pPr>
        <w:pStyle w:val="12"/>
        <w:numPr>
          <w:ilvl w:val="1"/>
          <w:numId w:val="5"/>
        </w:numPr>
        <w:ind w:leftChars="175" w:left="840" w:firstLineChars="0"/>
        <w:rPr>
          <w:rFonts w:ascii="宋体" w:hAnsi="宋体"/>
        </w:rPr>
      </w:pPr>
      <w:r>
        <w:rPr>
          <w:rFonts w:ascii="宋体" w:hAnsi="宋体" w:hint="eastAsia"/>
        </w:rPr>
        <w:t>提供</w:t>
      </w:r>
      <w:r w:rsidR="006363F8">
        <w:rPr>
          <w:rFonts w:ascii="宋体" w:hAnsi="宋体" w:hint="eastAsia"/>
        </w:rPr>
        <w:t>拖拽</w:t>
      </w:r>
      <w:proofErr w:type="gramStart"/>
      <w:r w:rsidR="006363F8">
        <w:rPr>
          <w:rFonts w:ascii="宋体" w:hAnsi="宋体" w:hint="eastAsia"/>
        </w:rPr>
        <w:t>式</w:t>
      </w:r>
      <w:r>
        <w:rPr>
          <w:rFonts w:ascii="宋体" w:hAnsi="宋体" w:hint="eastAsia"/>
        </w:rPr>
        <w:t>应用</w:t>
      </w:r>
      <w:proofErr w:type="gramEnd"/>
      <w:r>
        <w:rPr>
          <w:rFonts w:ascii="宋体" w:hAnsi="宋体" w:hint="eastAsia"/>
        </w:rPr>
        <w:t>集成方式</w:t>
      </w:r>
      <w:r w:rsidR="00A4337A">
        <w:rPr>
          <w:rFonts w:ascii="宋体" w:hAnsi="宋体" w:hint="eastAsia"/>
        </w:rPr>
        <w:t>和</w:t>
      </w:r>
      <w:r w:rsidR="00684F83">
        <w:rPr>
          <w:rFonts w:ascii="宋体" w:hAnsi="宋体" w:hint="eastAsia"/>
        </w:rPr>
        <w:t>配套</w:t>
      </w:r>
      <w:r w:rsidR="00A4337A">
        <w:rPr>
          <w:rFonts w:ascii="宋体" w:hAnsi="宋体" w:hint="eastAsia"/>
        </w:rPr>
        <w:t>应用模板</w:t>
      </w:r>
      <w:r>
        <w:rPr>
          <w:rFonts w:ascii="宋体" w:hAnsi="宋体" w:hint="eastAsia"/>
        </w:rPr>
        <w:t>，保证扩展性</w:t>
      </w:r>
      <w:r w:rsidR="00724BBB">
        <w:rPr>
          <w:rFonts w:ascii="宋体" w:hAnsi="宋体" w:hint="eastAsia"/>
        </w:rPr>
        <w:t>和集成</w:t>
      </w:r>
      <w:r w:rsidR="00684F83">
        <w:rPr>
          <w:rFonts w:ascii="宋体" w:hAnsi="宋体" w:hint="eastAsia"/>
        </w:rPr>
        <w:t>效率</w:t>
      </w:r>
      <w:r w:rsidR="008675AF">
        <w:rPr>
          <w:rFonts w:ascii="宋体" w:hAnsi="宋体" w:hint="eastAsia"/>
        </w:rPr>
        <w:t>；</w:t>
      </w:r>
    </w:p>
    <w:p w:rsidR="00012439" w:rsidRPr="00DE3C08" w:rsidRDefault="008D72D0">
      <w:pPr>
        <w:pStyle w:val="12"/>
        <w:numPr>
          <w:ilvl w:val="1"/>
          <w:numId w:val="5"/>
        </w:numPr>
        <w:ind w:leftChars="175" w:left="420" w:firstLineChars="0" w:firstLine="0"/>
      </w:pPr>
      <w:r>
        <w:rPr>
          <w:rFonts w:ascii="宋体" w:hAnsi="宋体" w:hint="eastAsia"/>
        </w:rPr>
        <w:t>支持</w:t>
      </w:r>
      <w:r w:rsidR="00FC3EBF">
        <w:rPr>
          <w:rFonts w:ascii="宋体" w:hAnsi="宋体" w:hint="eastAsia"/>
        </w:rPr>
        <w:t>集群</w:t>
      </w:r>
      <w:r>
        <w:rPr>
          <w:rFonts w:ascii="宋体" w:hAnsi="宋体" w:hint="eastAsia"/>
        </w:rPr>
        <w:t>资源的监控告警、</w:t>
      </w:r>
      <w:r w:rsidR="004C2004">
        <w:rPr>
          <w:rFonts w:ascii="宋体" w:hAnsi="宋体" w:hint="eastAsia"/>
        </w:rPr>
        <w:t>作业提醒</w:t>
      </w:r>
      <w:r>
        <w:rPr>
          <w:rFonts w:ascii="宋体" w:hAnsi="宋体" w:hint="eastAsia"/>
        </w:rPr>
        <w:t>，缩短</w:t>
      </w:r>
      <w:r w:rsidR="00522A7A">
        <w:rPr>
          <w:rFonts w:ascii="宋体" w:hAnsi="宋体" w:hint="eastAsia"/>
        </w:rPr>
        <w:t>问题</w:t>
      </w:r>
      <w:r>
        <w:rPr>
          <w:rFonts w:ascii="宋体" w:hAnsi="宋体" w:hint="eastAsia"/>
        </w:rPr>
        <w:t>反馈时间</w:t>
      </w:r>
      <w:r w:rsidR="00B142E4">
        <w:rPr>
          <w:rFonts w:ascii="宋体" w:hAnsi="宋体" w:hint="eastAsia"/>
        </w:rPr>
        <w:t>；</w:t>
      </w:r>
    </w:p>
    <w:p w:rsidR="00DE3C08" w:rsidRDefault="007B51F6">
      <w:pPr>
        <w:pStyle w:val="12"/>
        <w:numPr>
          <w:ilvl w:val="1"/>
          <w:numId w:val="5"/>
        </w:numPr>
        <w:ind w:leftChars="175" w:left="420" w:firstLineChars="0" w:firstLine="0"/>
      </w:pPr>
      <w:r>
        <w:rPr>
          <w:rFonts w:hint="eastAsia"/>
        </w:rPr>
        <w:t>提供多维度的计费、作业、集群统计分析功能</w:t>
      </w:r>
      <w:r w:rsidR="00073307">
        <w:rPr>
          <w:rFonts w:hint="eastAsia"/>
        </w:rPr>
        <w:t>；</w:t>
      </w:r>
    </w:p>
    <w:p w:rsidR="00AC3A46" w:rsidRPr="0042060B" w:rsidRDefault="00AC3A46">
      <w:pPr>
        <w:pStyle w:val="12"/>
        <w:numPr>
          <w:ilvl w:val="1"/>
          <w:numId w:val="5"/>
        </w:numPr>
        <w:ind w:leftChars="175" w:left="420" w:firstLineChars="0" w:firstLine="0"/>
      </w:pPr>
      <w:r>
        <w:rPr>
          <w:rFonts w:hint="eastAsia"/>
        </w:rPr>
        <w:t>支持从多种不同来源同步用户、部门数据，高效便捷完成用户集成；</w:t>
      </w:r>
    </w:p>
    <w:p w:rsidR="00012439" w:rsidRDefault="00D053A1">
      <w:pPr>
        <w:pStyle w:val="12"/>
        <w:numPr>
          <w:ilvl w:val="0"/>
          <w:numId w:val="2"/>
        </w:numPr>
        <w:ind w:left="420" w:firstLineChars="0"/>
      </w:pPr>
      <w:r>
        <w:rPr>
          <w:rFonts w:ascii="宋体" w:hAnsi="宋体" w:hint="eastAsia"/>
        </w:rPr>
        <w:t>传统服务模式向</w:t>
      </w:r>
      <w:proofErr w:type="gramStart"/>
      <w:r w:rsidR="00A4337A">
        <w:rPr>
          <w:rFonts w:ascii="宋体" w:hAnsi="宋体" w:hint="eastAsia"/>
        </w:rPr>
        <w:t>云服务</w:t>
      </w:r>
      <w:proofErr w:type="gramEnd"/>
      <w:r w:rsidR="00A4337A">
        <w:rPr>
          <w:rFonts w:ascii="宋体" w:hAnsi="宋体" w:hint="eastAsia"/>
        </w:rPr>
        <w:t>模式</w:t>
      </w:r>
      <w:r>
        <w:rPr>
          <w:rFonts w:ascii="宋体" w:hAnsi="宋体" w:hint="eastAsia"/>
        </w:rPr>
        <w:t>转变</w:t>
      </w:r>
    </w:p>
    <w:p w:rsidR="001E5161" w:rsidRPr="001E5161" w:rsidRDefault="001E5161">
      <w:pPr>
        <w:pStyle w:val="12"/>
        <w:numPr>
          <w:ilvl w:val="1"/>
          <w:numId w:val="6"/>
        </w:numPr>
        <w:ind w:leftChars="175" w:left="840" w:firstLineChars="0"/>
      </w:pPr>
      <w:r>
        <w:rPr>
          <w:rFonts w:hint="eastAsia"/>
        </w:rPr>
        <w:t>支持多租户的</w:t>
      </w:r>
      <w:proofErr w:type="gramStart"/>
      <w:r>
        <w:rPr>
          <w:rFonts w:hint="eastAsia"/>
        </w:rPr>
        <w:t>自服务</w:t>
      </w:r>
      <w:proofErr w:type="gramEnd"/>
      <w:r>
        <w:rPr>
          <w:rFonts w:hint="eastAsia"/>
        </w:rPr>
        <w:t>管理功能</w:t>
      </w:r>
      <w:r w:rsidR="00617A11">
        <w:rPr>
          <w:rFonts w:hint="eastAsia"/>
        </w:rPr>
        <w:t>如</w:t>
      </w:r>
      <w:r w:rsidR="004E21F2">
        <w:rPr>
          <w:rFonts w:hint="eastAsia"/>
        </w:rPr>
        <w:t>用户</w:t>
      </w:r>
      <w:r>
        <w:rPr>
          <w:rFonts w:hint="eastAsia"/>
        </w:rPr>
        <w:t>注册、租户</w:t>
      </w:r>
      <w:r w:rsidR="00617A11">
        <w:rPr>
          <w:rFonts w:hint="eastAsia"/>
        </w:rPr>
        <w:t>自助</w:t>
      </w:r>
      <w:r>
        <w:rPr>
          <w:rFonts w:hint="eastAsia"/>
        </w:rPr>
        <w:t>管理等</w:t>
      </w:r>
      <w:r w:rsidR="00D12CBD">
        <w:rPr>
          <w:rFonts w:hint="eastAsia"/>
        </w:rPr>
        <w:t>功能</w:t>
      </w:r>
      <w:r>
        <w:rPr>
          <w:rFonts w:hint="eastAsia"/>
        </w:rPr>
        <w:t>；</w:t>
      </w:r>
    </w:p>
    <w:p w:rsidR="00CC633F" w:rsidRPr="00CC633F" w:rsidRDefault="00CC633F">
      <w:pPr>
        <w:pStyle w:val="12"/>
        <w:numPr>
          <w:ilvl w:val="1"/>
          <w:numId w:val="6"/>
        </w:numPr>
        <w:ind w:leftChars="175" w:left="840" w:firstLineChars="0"/>
      </w:pPr>
      <w:r>
        <w:rPr>
          <w:rFonts w:ascii="宋体" w:hAnsi="宋体" w:hint="eastAsia"/>
        </w:rPr>
        <w:t>提供全面的租户</w:t>
      </w:r>
      <w:r w:rsidR="00954160">
        <w:rPr>
          <w:rFonts w:ascii="宋体" w:hAnsi="宋体" w:hint="eastAsia"/>
        </w:rPr>
        <w:t>充值</w:t>
      </w:r>
      <w:r>
        <w:rPr>
          <w:rFonts w:ascii="宋体" w:hAnsi="宋体" w:hint="eastAsia"/>
        </w:rPr>
        <w:t>计费管理功能，支持折扣和价格个性化配置；</w:t>
      </w:r>
    </w:p>
    <w:p w:rsidR="00CC633F" w:rsidRPr="00CC633F" w:rsidRDefault="00CC633F">
      <w:pPr>
        <w:pStyle w:val="12"/>
        <w:numPr>
          <w:ilvl w:val="1"/>
          <w:numId w:val="6"/>
        </w:numPr>
        <w:ind w:leftChars="175" w:left="840" w:firstLineChars="0"/>
      </w:pPr>
      <w:r>
        <w:rPr>
          <w:rFonts w:ascii="宋体" w:hAnsi="宋体" w:hint="eastAsia"/>
        </w:rPr>
        <w:t>支持可订阅的应用超市功能，为租户、用户提供多级</w:t>
      </w:r>
      <w:r w:rsidR="00DE3A53">
        <w:rPr>
          <w:rFonts w:ascii="宋体" w:hAnsi="宋体" w:hint="eastAsia"/>
        </w:rPr>
        <w:t>应用</w:t>
      </w:r>
      <w:r>
        <w:rPr>
          <w:rFonts w:ascii="宋体" w:hAnsi="宋体" w:hint="eastAsia"/>
        </w:rPr>
        <w:t>订阅控制；</w:t>
      </w:r>
    </w:p>
    <w:p w:rsidR="00012439" w:rsidRPr="00C134F6" w:rsidRDefault="002C1CC5">
      <w:pPr>
        <w:pStyle w:val="12"/>
        <w:numPr>
          <w:ilvl w:val="1"/>
          <w:numId w:val="6"/>
        </w:numPr>
        <w:ind w:leftChars="175" w:left="840" w:firstLineChars="0"/>
      </w:pPr>
      <w:r>
        <w:rPr>
          <w:rFonts w:ascii="宋体" w:hAnsi="宋体" w:hint="eastAsia"/>
        </w:rPr>
        <w:t>支持基于租户、用户的多维度费用分析报表，为租户运营提供基础；</w:t>
      </w:r>
    </w:p>
    <w:p w:rsidR="00C134F6" w:rsidRPr="00C134F6" w:rsidRDefault="00C134F6" w:rsidP="00C134F6">
      <w:pPr>
        <w:pStyle w:val="12"/>
        <w:numPr>
          <w:ilvl w:val="0"/>
          <w:numId w:val="2"/>
        </w:numPr>
        <w:ind w:left="420" w:firstLineChars="0"/>
        <w:rPr>
          <w:rFonts w:ascii="宋体" w:hAnsi="宋体"/>
        </w:rPr>
      </w:pPr>
      <w:r w:rsidRPr="00C134F6">
        <w:rPr>
          <w:rFonts w:ascii="宋体" w:hAnsi="宋体" w:hint="eastAsia"/>
        </w:rPr>
        <w:t>安全合</w:t>
      </w:r>
      <w:proofErr w:type="gramStart"/>
      <w:r w:rsidRPr="00C134F6">
        <w:rPr>
          <w:rFonts w:ascii="宋体" w:hAnsi="宋体" w:hint="eastAsia"/>
        </w:rPr>
        <w:t>规</w:t>
      </w:r>
      <w:proofErr w:type="gramEnd"/>
      <w:r w:rsidRPr="00C134F6">
        <w:rPr>
          <w:rFonts w:ascii="宋体" w:hAnsi="宋体" w:hint="eastAsia"/>
        </w:rPr>
        <w:t>，自主知识产权</w:t>
      </w:r>
    </w:p>
    <w:p w:rsidR="00C134F6" w:rsidRDefault="00C134F6" w:rsidP="00C134F6">
      <w:pPr>
        <w:pStyle w:val="12"/>
        <w:numPr>
          <w:ilvl w:val="1"/>
          <w:numId w:val="8"/>
        </w:numPr>
        <w:ind w:leftChars="175" w:left="840" w:firstLineChars="0"/>
      </w:pPr>
      <w:r>
        <w:rPr>
          <w:rFonts w:hint="eastAsia"/>
        </w:rPr>
        <w:t>平台支持三员管理、日志审计</w:t>
      </w:r>
      <w:r w:rsidR="003F79F1">
        <w:rPr>
          <w:rFonts w:hint="eastAsia"/>
        </w:rPr>
        <w:t>、</w:t>
      </w:r>
      <w:r w:rsidR="00032EF8">
        <w:rPr>
          <w:rFonts w:hint="eastAsia"/>
        </w:rPr>
        <w:t>安全扫描</w:t>
      </w:r>
      <w:r w:rsidR="00710F11">
        <w:rPr>
          <w:rFonts w:hint="eastAsia"/>
        </w:rPr>
        <w:t>；</w:t>
      </w:r>
    </w:p>
    <w:p w:rsidR="00C134F6" w:rsidRDefault="00C134F6" w:rsidP="00C134F6">
      <w:pPr>
        <w:pStyle w:val="12"/>
        <w:numPr>
          <w:ilvl w:val="1"/>
          <w:numId w:val="8"/>
        </w:numPr>
        <w:ind w:leftChars="175" w:left="840" w:firstLineChars="0"/>
      </w:pPr>
      <w:r>
        <w:rPr>
          <w:rFonts w:hint="eastAsia"/>
        </w:rPr>
        <w:lastRenderedPageBreak/>
        <w:t>支持涉密测评所需的主客体密级控制</w:t>
      </w:r>
      <w:r w:rsidR="00A30065">
        <w:rPr>
          <w:rFonts w:hint="eastAsia"/>
        </w:rPr>
        <w:t>、高密低</w:t>
      </w:r>
      <w:proofErr w:type="gramStart"/>
      <w:r w:rsidR="00A30065">
        <w:rPr>
          <w:rFonts w:hint="eastAsia"/>
        </w:rPr>
        <w:t>传风险管</w:t>
      </w:r>
      <w:proofErr w:type="gramEnd"/>
      <w:r w:rsidR="00A30065">
        <w:rPr>
          <w:rFonts w:hint="eastAsia"/>
        </w:rPr>
        <w:t>控；</w:t>
      </w:r>
    </w:p>
    <w:p w:rsidR="00C134F6" w:rsidRDefault="00C134F6" w:rsidP="00C134F6">
      <w:pPr>
        <w:pStyle w:val="12"/>
        <w:numPr>
          <w:ilvl w:val="1"/>
          <w:numId w:val="8"/>
        </w:numPr>
        <w:ind w:leftChars="175" w:left="840" w:firstLineChars="0"/>
      </w:pPr>
      <w:r>
        <w:rPr>
          <w:rFonts w:hint="eastAsia"/>
        </w:rPr>
        <w:t>平台拥有自主知识产权，</w:t>
      </w:r>
      <w:r w:rsidR="002F54B8">
        <w:rPr>
          <w:rFonts w:hint="eastAsia"/>
        </w:rPr>
        <w:t>对外可提供标准</w:t>
      </w:r>
      <w:r w:rsidR="0065012C">
        <w:rPr>
          <w:rFonts w:hint="eastAsia"/>
        </w:rPr>
        <w:t>WEB</w:t>
      </w:r>
      <w:r w:rsidR="0065012C">
        <w:t xml:space="preserve"> </w:t>
      </w:r>
      <w:r w:rsidR="002F54B8">
        <w:rPr>
          <w:rFonts w:hint="eastAsia"/>
        </w:rPr>
        <w:t>API</w:t>
      </w:r>
      <w:r w:rsidR="002F54B8">
        <w:t>3.0</w:t>
      </w:r>
      <w:r w:rsidR="002F54B8">
        <w:rPr>
          <w:rFonts w:hint="eastAsia"/>
        </w:rPr>
        <w:t>接口</w:t>
      </w:r>
      <w:r w:rsidR="00F809D1">
        <w:rPr>
          <w:rFonts w:hint="eastAsia"/>
        </w:rPr>
        <w:t>；</w:t>
      </w:r>
    </w:p>
    <w:p w:rsidR="00C134F6" w:rsidRPr="00FC3EBF" w:rsidRDefault="00C134F6" w:rsidP="00C134F6">
      <w:pPr>
        <w:pStyle w:val="12"/>
        <w:numPr>
          <w:ilvl w:val="1"/>
          <w:numId w:val="8"/>
        </w:numPr>
        <w:ind w:leftChars="175" w:left="840" w:firstLineChars="0"/>
      </w:pPr>
      <w:r>
        <w:rPr>
          <w:rFonts w:ascii="宋体" w:hAnsi="宋体" w:hint="eastAsia"/>
        </w:rPr>
        <w:t>支持在国产服务器运行，具有国产CPU</w:t>
      </w:r>
      <w:r w:rsidR="00B82278">
        <w:rPr>
          <w:rFonts w:ascii="宋体" w:hAnsi="宋体" w:hint="eastAsia"/>
        </w:rPr>
        <w:t>/</w:t>
      </w:r>
      <w:r w:rsidR="00B82278">
        <w:rPr>
          <w:rFonts w:ascii="宋体" w:hAnsi="宋体"/>
        </w:rPr>
        <w:t>OS</w:t>
      </w:r>
      <w:r>
        <w:rPr>
          <w:rFonts w:ascii="宋体" w:hAnsi="宋体" w:hint="eastAsia"/>
        </w:rPr>
        <w:t>厂商的兼容认证等</w:t>
      </w:r>
      <w:r w:rsidR="009E30AF">
        <w:rPr>
          <w:rFonts w:ascii="宋体" w:hAnsi="宋体" w:hint="eastAsia"/>
        </w:rPr>
        <w:t>；</w:t>
      </w:r>
    </w:p>
    <w:p w:rsidR="00012439" w:rsidRDefault="002D0937">
      <w:pPr>
        <w:pStyle w:val="12"/>
        <w:numPr>
          <w:ilvl w:val="0"/>
          <w:numId w:val="2"/>
        </w:numPr>
        <w:ind w:left="420" w:firstLineChars="0"/>
      </w:pPr>
      <w:r>
        <w:rPr>
          <w:rFonts w:ascii="宋体" w:hAnsi="宋体" w:hint="eastAsia"/>
        </w:rPr>
        <w:t>灵活的部署</w:t>
      </w:r>
      <w:r w:rsidR="00F90CDC">
        <w:rPr>
          <w:rFonts w:ascii="宋体" w:hAnsi="宋体" w:hint="eastAsia"/>
        </w:rPr>
        <w:t>方式</w:t>
      </w:r>
      <w:r w:rsidR="00EA4B9A">
        <w:rPr>
          <w:rFonts w:ascii="宋体" w:hAnsi="宋体" w:hint="eastAsia"/>
        </w:rPr>
        <w:t>，卓越的可靠性</w:t>
      </w:r>
      <w:r w:rsidR="005A4D22">
        <w:rPr>
          <w:rFonts w:ascii="宋体" w:hAnsi="宋体" w:hint="eastAsia"/>
        </w:rPr>
        <w:t>和稳定性</w:t>
      </w:r>
    </w:p>
    <w:p w:rsidR="00012439" w:rsidRDefault="00A60A86">
      <w:pPr>
        <w:pStyle w:val="12"/>
        <w:numPr>
          <w:ilvl w:val="1"/>
          <w:numId w:val="8"/>
        </w:numPr>
        <w:ind w:leftChars="175" w:left="840" w:firstLineChars="0"/>
      </w:pPr>
      <w:r>
        <w:rPr>
          <w:rFonts w:ascii="宋体" w:hAnsi="宋体" w:hint="eastAsia"/>
        </w:rPr>
        <w:t>极小化和</w:t>
      </w:r>
      <w:r w:rsidR="00EA4B9A">
        <w:rPr>
          <w:rFonts w:ascii="宋体" w:hAnsi="宋体" w:hint="eastAsia"/>
        </w:rPr>
        <w:t>轻量化的部署需求，</w:t>
      </w:r>
      <w:r>
        <w:rPr>
          <w:rFonts w:ascii="宋体" w:hAnsi="宋体" w:hint="eastAsia"/>
        </w:rPr>
        <w:t>降低系统运</w:t>
      </w:r>
      <w:proofErr w:type="gramStart"/>
      <w:r>
        <w:rPr>
          <w:rFonts w:ascii="宋体" w:hAnsi="宋体" w:hint="eastAsia"/>
        </w:rPr>
        <w:t>维复杂</w:t>
      </w:r>
      <w:proofErr w:type="gramEnd"/>
      <w:r>
        <w:rPr>
          <w:rFonts w:ascii="宋体" w:hAnsi="宋体" w:hint="eastAsia"/>
        </w:rPr>
        <w:t>度</w:t>
      </w:r>
      <w:r w:rsidR="00C64CD1">
        <w:rPr>
          <w:rFonts w:ascii="宋体" w:hAnsi="宋体" w:hint="eastAsia"/>
        </w:rPr>
        <w:t>；</w:t>
      </w:r>
    </w:p>
    <w:p w:rsidR="00012439" w:rsidRDefault="00F7002B">
      <w:pPr>
        <w:pStyle w:val="12"/>
        <w:numPr>
          <w:ilvl w:val="1"/>
          <w:numId w:val="8"/>
        </w:numPr>
        <w:ind w:leftChars="175" w:left="840" w:firstLineChars="0"/>
      </w:pPr>
      <w:r>
        <w:rPr>
          <w:rFonts w:hint="eastAsia"/>
        </w:rPr>
        <w:t>支持多节点部署和横向扩展，提供</w:t>
      </w:r>
      <w:r w:rsidR="0079396C">
        <w:rPr>
          <w:rFonts w:hint="eastAsia"/>
        </w:rPr>
        <w:t>系统</w:t>
      </w:r>
      <w:r w:rsidR="0079396C">
        <w:rPr>
          <w:rFonts w:hint="eastAsia"/>
        </w:rPr>
        <w:t>HA</w:t>
      </w:r>
      <w:r w:rsidR="0079396C">
        <w:rPr>
          <w:rFonts w:hint="eastAsia"/>
        </w:rPr>
        <w:t>机制</w:t>
      </w:r>
      <w:r>
        <w:rPr>
          <w:rFonts w:hint="eastAsia"/>
        </w:rPr>
        <w:t>；</w:t>
      </w:r>
    </w:p>
    <w:p w:rsidR="00FC3EBF" w:rsidRDefault="005A13DD">
      <w:pPr>
        <w:pStyle w:val="12"/>
        <w:numPr>
          <w:ilvl w:val="1"/>
          <w:numId w:val="8"/>
        </w:numPr>
        <w:ind w:leftChars="175" w:left="840" w:firstLineChars="0"/>
      </w:pPr>
      <w:r>
        <w:rPr>
          <w:rFonts w:hint="eastAsia"/>
        </w:rPr>
        <w:t>支持多种业务规则</w:t>
      </w:r>
      <w:r w:rsidR="00E164F3">
        <w:rPr>
          <w:rFonts w:hint="eastAsia"/>
        </w:rPr>
        <w:t>积木式</w:t>
      </w:r>
      <w:r>
        <w:rPr>
          <w:rFonts w:hint="eastAsia"/>
        </w:rPr>
        <w:t>组合，</w:t>
      </w:r>
      <w:r w:rsidR="00A37910">
        <w:rPr>
          <w:rFonts w:hint="eastAsia"/>
        </w:rPr>
        <w:t>满足企业运营和安全要求</w:t>
      </w:r>
      <w:r>
        <w:rPr>
          <w:rFonts w:hint="eastAsia"/>
        </w:rPr>
        <w:t>；</w:t>
      </w:r>
    </w:p>
    <w:p w:rsidR="00012439" w:rsidRDefault="00012439"/>
    <w:p w:rsidR="00012439" w:rsidRDefault="00012439"/>
    <w:p w:rsidR="00012439" w:rsidRDefault="00012439"/>
    <w:p w:rsidR="000D161D" w:rsidRDefault="000D161D">
      <w:pPr>
        <w:widowControl/>
        <w:spacing w:line="240" w:lineRule="auto"/>
        <w:jc w:val="left"/>
        <w:rPr>
          <w:b/>
          <w:bCs/>
          <w:color w:val="1E4C76"/>
          <w:kern w:val="44"/>
          <w:sz w:val="32"/>
          <w:szCs w:val="44"/>
        </w:rPr>
      </w:pPr>
      <w:r>
        <w:br w:type="page"/>
      </w:r>
    </w:p>
    <w:p w:rsidR="00012439" w:rsidRDefault="008D72D0">
      <w:pPr>
        <w:pStyle w:val="1"/>
      </w:pPr>
      <w:bookmarkStart w:id="5" w:name="_Toc125981012"/>
      <w:r>
        <w:rPr>
          <w:rFonts w:hint="eastAsia"/>
        </w:rPr>
        <w:lastRenderedPageBreak/>
        <w:t>产品功能</w:t>
      </w:r>
      <w:bookmarkEnd w:id="5"/>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产品分为用户门户和管理门户，用户门户主要服务对象是设计、仿真工程师</w:t>
      </w:r>
      <w:r w:rsidR="004A433C">
        <w:rPr>
          <w:rFonts w:hint="eastAsia"/>
        </w:rPr>
        <w:t>、</w:t>
      </w:r>
      <w:r w:rsidR="000F0881">
        <w:rPr>
          <w:rFonts w:hint="eastAsia"/>
        </w:rPr>
        <w:t>AI</w:t>
      </w:r>
      <w:r w:rsidR="004A433C">
        <w:rPr>
          <w:rFonts w:hint="eastAsia"/>
        </w:rPr>
        <w:t>工程师</w:t>
      </w:r>
      <w:r w:rsidR="008D72D0">
        <w:rPr>
          <w:rFonts w:hint="eastAsia"/>
        </w:rPr>
        <w:t>，而管理门户主要是为系统管理员、安全保密员和审计员使用，用户门户和管理门户在交互体验上有所差异，用户门户强调简单快捷，</w:t>
      </w:r>
      <w:r w:rsidR="007A4789">
        <w:rPr>
          <w:rFonts w:hint="eastAsia"/>
        </w:rPr>
        <w:t>默认</w:t>
      </w:r>
      <w:r w:rsidR="008D72D0">
        <w:rPr>
          <w:rFonts w:hint="eastAsia"/>
        </w:rPr>
        <w:t>采用仿</w:t>
      </w:r>
      <w:r w:rsidR="008D72D0">
        <w:rPr>
          <w:rFonts w:hint="eastAsia"/>
        </w:rPr>
        <w:t>Windows</w:t>
      </w:r>
      <w:r w:rsidR="008D72D0">
        <w:rPr>
          <w:rFonts w:hint="eastAsia"/>
        </w:rPr>
        <w:t>交互风格，让用户进入系统后无需过多培训即可快速开展工作</w:t>
      </w:r>
      <w:r w:rsidR="006F451D">
        <w:rPr>
          <w:rFonts w:hint="eastAsia"/>
        </w:rPr>
        <w:t>，用户可以根据自身喜好选择菜单式交互模式</w:t>
      </w:r>
      <w:r w:rsidR="00672D1D">
        <w:rPr>
          <w:rFonts w:hint="eastAsia"/>
        </w:rPr>
        <w:t>；</w:t>
      </w:r>
      <w:r w:rsidR="008D72D0">
        <w:rPr>
          <w:rFonts w:hint="eastAsia"/>
        </w:rPr>
        <w:t>管理门户则采用较为严谨的菜单交互模式，目的是为管理员提供精准的运</w:t>
      </w:r>
      <w:proofErr w:type="gramStart"/>
      <w:r w:rsidR="008D72D0">
        <w:rPr>
          <w:rFonts w:hint="eastAsia"/>
        </w:rPr>
        <w:t>维管理</w:t>
      </w:r>
      <w:proofErr w:type="gramEnd"/>
      <w:r w:rsidR="008D72D0">
        <w:rPr>
          <w:rFonts w:hint="eastAsia"/>
        </w:rPr>
        <w:t>地图，提高运维效率。</w:t>
      </w:r>
    </w:p>
    <w:p w:rsidR="00012439" w:rsidRDefault="008D72D0">
      <w:pPr>
        <w:ind w:firstLine="420"/>
      </w:pPr>
      <w:r>
        <w:rPr>
          <w:rFonts w:hint="eastAsia"/>
        </w:rPr>
        <w:t>下面将分别介绍用户门户和管理门户功能。</w:t>
      </w:r>
    </w:p>
    <w:p w:rsidR="00012439" w:rsidRDefault="004C2176">
      <w:pPr>
        <w:pStyle w:val="2"/>
      </w:pPr>
      <w:bookmarkStart w:id="6" w:name="_Toc125981013"/>
      <w:proofErr w:type="spellStart"/>
      <w:r>
        <w:rPr>
          <w:rFonts w:hint="eastAsia"/>
        </w:rPr>
        <w:t>SkyForm</w:t>
      </w:r>
      <w:proofErr w:type="spellEnd"/>
      <w:r>
        <w:rPr>
          <w:rFonts w:hint="eastAsia"/>
        </w:rPr>
        <w:t>应用平台</w:t>
      </w:r>
      <w:r w:rsidR="008D72D0">
        <w:rPr>
          <w:rFonts w:hint="eastAsia"/>
        </w:rPr>
        <w:t>用户门户</w:t>
      </w:r>
      <w:bookmarkEnd w:id="6"/>
    </w:p>
    <w:p w:rsidR="00012439" w:rsidRDefault="004C2176" w:rsidP="00390220">
      <w:pPr>
        <w:ind w:firstLine="420"/>
      </w:pPr>
      <w:proofErr w:type="spellStart"/>
      <w:r>
        <w:rPr>
          <w:rFonts w:hint="eastAsia"/>
        </w:rPr>
        <w:t>SkyForm</w:t>
      </w:r>
      <w:proofErr w:type="spellEnd"/>
      <w:r>
        <w:rPr>
          <w:rFonts w:hint="eastAsia"/>
        </w:rPr>
        <w:t>应用平台</w:t>
      </w:r>
      <w:r w:rsidR="008D72D0">
        <w:rPr>
          <w:rFonts w:hint="eastAsia"/>
        </w:rPr>
        <w:t>用户门户（简称用户门户）是为设计仿真用户提供的仿</w:t>
      </w:r>
      <w:r w:rsidR="008D72D0">
        <w:rPr>
          <w:rFonts w:hint="eastAsia"/>
        </w:rPr>
        <w:t>Windows</w:t>
      </w:r>
      <w:r w:rsidR="008D72D0">
        <w:rPr>
          <w:rFonts w:hint="eastAsia"/>
        </w:rPr>
        <w:t>交互系统。通过门户，用户可以便捷打开设计桌面或提交仿真计算作业，用户可对提交的作业进行作业管理、数据管理、远程会话管理、分享协作等操作。</w:t>
      </w:r>
    </w:p>
    <w:p w:rsidR="00012439" w:rsidRDefault="008D72D0">
      <w:pPr>
        <w:pStyle w:val="3"/>
      </w:pPr>
      <w:bookmarkStart w:id="7" w:name="_Toc125981014"/>
      <w:r>
        <w:rPr>
          <w:rFonts w:hint="eastAsia"/>
        </w:rPr>
        <w:t>设计桌面</w:t>
      </w:r>
      <w:bookmarkEnd w:id="7"/>
    </w:p>
    <w:p w:rsidR="00012439" w:rsidRDefault="004C2176">
      <w:pPr>
        <w:ind w:firstLineChars="200" w:firstLine="480"/>
      </w:pPr>
      <w:proofErr w:type="spellStart"/>
      <w:r>
        <w:rPr>
          <w:rFonts w:hint="eastAsia"/>
        </w:rPr>
        <w:t>SkyForm</w:t>
      </w:r>
      <w:proofErr w:type="spellEnd"/>
      <w:r>
        <w:rPr>
          <w:rFonts w:hint="eastAsia"/>
        </w:rPr>
        <w:t>应用平台</w:t>
      </w:r>
      <w:proofErr w:type="gramStart"/>
      <w:r w:rsidR="008D72D0">
        <w:rPr>
          <w:rFonts w:hint="eastAsia"/>
        </w:rPr>
        <w:t>最</w:t>
      </w:r>
      <w:proofErr w:type="gramEnd"/>
      <w:r w:rsidR="008D72D0">
        <w:rPr>
          <w:rFonts w:hint="eastAsia"/>
        </w:rPr>
        <w:t>核心的特性是设计仿真一体化及应用集成扩展性，据此核心特性，平台支持</w:t>
      </w:r>
      <w:r w:rsidR="00FA705B">
        <w:rPr>
          <w:rFonts w:hint="eastAsia"/>
        </w:rPr>
        <w:t>用户在用户</w:t>
      </w:r>
      <w:r w:rsidR="008D72D0">
        <w:rPr>
          <w:rFonts w:hint="eastAsia"/>
        </w:rPr>
        <w:t>门户中打开任意集成后的应用，这些应用不限于初始化的设计类软件，当用户需要使用某一个新的</w:t>
      </w:r>
      <w:r w:rsidR="0052227E">
        <w:rPr>
          <w:rFonts w:hint="eastAsia"/>
        </w:rPr>
        <w:t>图形</w:t>
      </w:r>
      <w:r w:rsidR="008D72D0">
        <w:rPr>
          <w:rFonts w:hint="eastAsia"/>
        </w:rPr>
        <w:t>类软件时，只需要管理员在管理门户中完成应用的集成，用户即可在桌面门户中使用该应用。</w:t>
      </w:r>
    </w:p>
    <w:p w:rsidR="00012439" w:rsidRDefault="008D72D0">
      <w:pPr>
        <w:ind w:firstLineChars="200" w:firstLine="480"/>
      </w:pPr>
      <w:r>
        <w:rPr>
          <w:rFonts w:hint="eastAsia"/>
        </w:rPr>
        <w:t>用户在桌面门户中能使用的设计类应用和其权限有关，当用户新建后，安全保密员将按照用户的职能及业务方向分配对应的应用，当用户登录后系统只会显示符合其权限的应用图标，其优势在于可以有效地控制应用许可证使用量，让应用无关人员无法占用应用许可证。</w:t>
      </w:r>
    </w:p>
    <w:p w:rsidR="00012439" w:rsidRDefault="008D72D0">
      <w:pPr>
        <w:ind w:firstLine="420"/>
      </w:pPr>
      <w:r>
        <w:rPr>
          <w:rFonts w:hint="eastAsia"/>
        </w:rPr>
        <w:t>同一软件的不同版本，平台默认作为不一样的软件进行处理。门户中提供多个应用图标供用户选择。这样便于平台对不同版本的软件进行管理，也方便用户快速选择符合其需求的应用。同时平台亦可支持在同一个应用图标下建立不同版本的应用实例，实现同一图标不同版本应用的集成。</w:t>
      </w:r>
    </w:p>
    <w:p w:rsidR="009A15DC" w:rsidRDefault="002B647F" w:rsidP="009A15DC">
      <w:r>
        <w:rPr>
          <w:noProof/>
        </w:rPr>
        <w:lastRenderedPageBreak/>
        <w:drawing>
          <wp:inline distT="0" distB="0" distL="0" distR="0" wp14:anchorId="6E1CB875" wp14:editId="5EDD625A">
            <wp:extent cx="5274310" cy="2562860"/>
            <wp:effectExtent l="0" t="0" r="254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562860"/>
                    </a:xfrm>
                    <a:prstGeom prst="rect">
                      <a:avLst/>
                    </a:prstGeom>
                  </pic:spPr>
                </pic:pic>
              </a:graphicData>
            </a:graphic>
          </wp:inline>
        </w:drawing>
      </w:r>
    </w:p>
    <w:p w:rsidR="009A15DC" w:rsidRDefault="009A15DC" w:rsidP="009A15DC">
      <w:pPr>
        <w:jc w:val="center"/>
      </w:pPr>
      <w:r>
        <w:rPr>
          <w:rFonts w:hint="eastAsia"/>
        </w:rPr>
        <w:t>图：设计桌面</w:t>
      </w:r>
      <w:r>
        <w:rPr>
          <w:rFonts w:hint="eastAsia"/>
        </w:rPr>
        <w:t>-</w:t>
      </w:r>
      <w:r>
        <w:rPr>
          <w:rFonts w:hint="eastAsia"/>
        </w:rPr>
        <w:t>应用版本选择</w:t>
      </w:r>
    </w:p>
    <w:p w:rsidR="00012439" w:rsidRDefault="008D72D0">
      <w:pPr>
        <w:ind w:firstLineChars="175" w:firstLine="420"/>
      </w:pPr>
      <w:r>
        <w:rPr>
          <w:rFonts w:hint="eastAsia"/>
        </w:rPr>
        <w:t>门户在交互风格设计时遵循</w:t>
      </w:r>
      <w:proofErr w:type="gramStart"/>
      <w:r>
        <w:rPr>
          <w:rFonts w:hint="eastAsia"/>
        </w:rPr>
        <w:t>极</w:t>
      </w:r>
      <w:proofErr w:type="gramEnd"/>
      <w:r>
        <w:rPr>
          <w:rFonts w:hint="eastAsia"/>
        </w:rPr>
        <w:t>简原则，即双击应用图标完成应用的打开，开启后该应用连接在作业管理中生成对应的作业号，用户可对作业进行常见的作业管理功能，如停止、暂停、优先级置顶和置底。</w:t>
      </w:r>
    </w:p>
    <w:p w:rsidR="00012439" w:rsidRDefault="008D72D0">
      <w:pPr>
        <w:ind w:firstLineChars="175" w:firstLine="420"/>
      </w:pPr>
      <w:r>
        <w:rPr>
          <w:rFonts w:hint="eastAsia"/>
        </w:rPr>
        <w:t>用户打开应用时</w:t>
      </w:r>
      <w:r w:rsidR="000C5918">
        <w:rPr>
          <w:rFonts w:hint="eastAsia"/>
        </w:rPr>
        <w:t>可以选择不同的实例模板，这些实例模板中包含不同的参数以供用户修改，</w:t>
      </w:r>
      <w:r>
        <w:rPr>
          <w:rFonts w:hint="eastAsia"/>
        </w:rPr>
        <w:t>用户可通过</w:t>
      </w:r>
      <w:r w:rsidR="000C5918">
        <w:rPr>
          <w:rFonts w:hint="eastAsia"/>
        </w:rPr>
        <w:t>新建</w:t>
      </w:r>
      <w:r>
        <w:rPr>
          <w:rFonts w:hint="eastAsia"/>
        </w:rPr>
        <w:t>实例模板进行</w:t>
      </w:r>
      <w:r w:rsidR="000C5918">
        <w:rPr>
          <w:rFonts w:hint="eastAsia"/>
        </w:rPr>
        <w:t>参数</w:t>
      </w:r>
      <w:r>
        <w:rPr>
          <w:rFonts w:hint="eastAsia"/>
        </w:rPr>
        <w:t>配置，配置包含启动</w:t>
      </w:r>
      <w:r>
        <w:rPr>
          <w:rFonts w:hint="eastAsia"/>
        </w:rPr>
        <w:t>CPU</w:t>
      </w:r>
      <w:r>
        <w:rPr>
          <w:rFonts w:hint="eastAsia"/>
        </w:rPr>
        <w:t>、内存、队列等。用户可新建多个不同参数的应用实例，以便切换应用实例完成应用资源选择。</w:t>
      </w:r>
    </w:p>
    <w:p w:rsidR="00012439" w:rsidRDefault="00EA6456">
      <w:r>
        <w:rPr>
          <w:noProof/>
        </w:rPr>
        <w:drawing>
          <wp:inline distT="0" distB="0" distL="0" distR="0" wp14:anchorId="6E130EA7" wp14:editId="6C261573">
            <wp:extent cx="5274310" cy="2557780"/>
            <wp:effectExtent l="0" t="0" r="254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557780"/>
                    </a:xfrm>
                    <a:prstGeom prst="rect">
                      <a:avLst/>
                    </a:prstGeom>
                  </pic:spPr>
                </pic:pic>
              </a:graphicData>
            </a:graphic>
          </wp:inline>
        </w:drawing>
      </w:r>
    </w:p>
    <w:p w:rsidR="00012439" w:rsidRDefault="008D72D0">
      <w:pPr>
        <w:jc w:val="center"/>
      </w:pPr>
      <w:r>
        <w:rPr>
          <w:rFonts w:hint="eastAsia"/>
        </w:rPr>
        <w:t>图：设计桌面</w:t>
      </w:r>
      <w:r>
        <w:rPr>
          <w:rFonts w:hint="eastAsia"/>
        </w:rPr>
        <w:t>-</w:t>
      </w:r>
      <w:r>
        <w:rPr>
          <w:rFonts w:hint="eastAsia"/>
        </w:rPr>
        <w:t>设置默认实例</w:t>
      </w:r>
    </w:p>
    <w:p w:rsidR="00012439" w:rsidRDefault="008D72D0">
      <w:pPr>
        <w:ind w:firstLineChars="175" w:firstLine="420"/>
      </w:pPr>
      <w:r>
        <w:rPr>
          <w:rFonts w:hint="eastAsia"/>
        </w:rPr>
        <w:t>此外，用户可将打开的设计图形以观察者或者互动模式分享给其他人，以此完成设计桌面的协作，提高工作效率。</w:t>
      </w:r>
    </w:p>
    <w:p w:rsidR="00012439" w:rsidRDefault="008D72D0">
      <w:pPr>
        <w:ind w:firstLineChars="175" w:firstLine="420"/>
      </w:pPr>
      <w:r>
        <w:rPr>
          <w:rFonts w:hint="eastAsia"/>
        </w:rPr>
        <w:t>设计桌面的远程可视化界面是通过系统的可视化组件生成，系统提供高压缩</w:t>
      </w:r>
      <w:r>
        <w:rPr>
          <w:rFonts w:hint="eastAsia"/>
        </w:rPr>
        <w:lastRenderedPageBreak/>
        <w:t>比和常用压缩比的组件方便用户使用，</w:t>
      </w:r>
      <w:r w:rsidR="006B141A">
        <w:rPr>
          <w:rFonts w:hint="eastAsia"/>
        </w:rPr>
        <w:t>系统支持</w:t>
      </w:r>
      <w:r w:rsidR="006B141A">
        <w:rPr>
          <w:rFonts w:hint="eastAsia"/>
        </w:rPr>
        <w:t>Linux</w:t>
      </w:r>
      <w:r w:rsidR="006B141A">
        <w:rPr>
          <w:rFonts w:hint="eastAsia"/>
        </w:rPr>
        <w:t>版本和</w:t>
      </w:r>
      <w:r w:rsidR="006B141A">
        <w:rPr>
          <w:rFonts w:hint="eastAsia"/>
        </w:rPr>
        <w:t>Windows</w:t>
      </w:r>
      <w:r w:rsidR="006B141A">
        <w:rPr>
          <w:rFonts w:hint="eastAsia"/>
        </w:rPr>
        <w:t>版本的相关应用，用户可以根据实际业务情况进行应用集成及发布</w:t>
      </w:r>
      <w:r w:rsidR="001B7742">
        <w:rPr>
          <w:rFonts w:hint="eastAsia"/>
        </w:rPr>
        <w:t>使用</w:t>
      </w:r>
      <w:r>
        <w:rPr>
          <w:rFonts w:hint="eastAsia"/>
        </w:rPr>
        <w:t>。</w:t>
      </w:r>
    </w:p>
    <w:p w:rsidR="00012439" w:rsidRDefault="006E1B27">
      <w:r>
        <w:rPr>
          <w:noProof/>
        </w:rPr>
        <w:drawing>
          <wp:inline distT="0" distB="0" distL="0" distR="0" wp14:anchorId="0C11D57E" wp14:editId="2337E7DD">
            <wp:extent cx="5274310" cy="2566035"/>
            <wp:effectExtent l="0" t="0" r="2540" b="571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566035"/>
                    </a:xfrm>
                    <a:prstGeom prst="rect">
                      <a:avLst/>
                    </a:prstGeom>
                  </pic:spPr>
                </pic:pic>
              </a:graphicData>
            </a:graphic>
          </wp:inline>
        </w:drawing>
      </w:r>
    </w:p>
    <w:p w:rsidR="00012439" w:rsidRDefault="008D72D0">
      <w:pPr>
        <w:jc w:val="center"/>
      </w:pPr>
      <w:r>
        <w:rPr>
          <w:rFonts w:hint="eastAsia"/>
        </w:rPr>
        <w:t>图：设计桌面</w:t>
      </w:r>
      <w:r>
        <w:rPr>
          <w:rFonts w:hint="eastAsia"/>
        </w:rPr>
        <w:t>-</w:t>
      </w:r>
      <w:r>
        <w:rPr>
          <w:rFonts w:hint="eastAsia"/>
        </w:rPr>
        <w:t>窗口打开设计应用</w:t>
      </w:r>
    </w:p>
    <w:p w:rsidR="00012439" w:rsidRDefault="008D72D0">
      <w:r>
        <w:tab/>
      </w:r>
      <w:r>
        <w:rPr>
          <w:rFonts w:hint="eastAsia"/>
        </w:rPr>
        <w:t>系统支持在平台桌面内打开各类设计应用，也支持管理员设置应用打开方式，支持使用</w:t>
      </w:r>
      <w:r>
        <w:rPr>
          <w:rFonts w:hint="eastAsia"/>
        </w:rPr>
        <w:t>TAB</w:t>
      </w:r>
      <w:proofErr w:type="gramStart"/>
      <w:r>
        <w:rPr>
          <w:rFonts w:hint="eastAsia"/>
        </w:rPr>
        <w:t>页或者</w:t>
      </w:r>
      <w:proofErr w:type="gramEnd"/>
      <w:r>
        <w:rPr>
          <w:rFonts w:hint="eastAsia"/>
        </w:rPr>
        <w:t>EXE</w:t>
      </w:r>
      <w:r>
        <w:rPr>
          <w:rFonts w:hint="eastAsia"/>
        </w:rPr>
        <w:t>打开应用，不同的连接方式提供多种交互体验，任由用户自行选择。</w:t>
      </w:r>
    </w:p>
    <w:p w:rsidR="00012439" w:rsidRDefault="006E1B27">
      <w:r>
        <w:rPr>
          <w:noProof/>
        </w:rPr>
        <w:drawing>
          <wp:inline distT="0" distB="0" distL="0" distR="0" wp14:anchorId="32C6DFC1" wp14:editId="1282BA1F">
            <wp:extent cx="5274310" cy="2859405"/>
            <wp:effectExtent l="0" t="0" r="254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59405"/>
                    </a:xfrm>
                    <a:prstGeom prst="rect">
                      <a:avLst/>
                    </a:prstGeom>
                  </pic:spPr>
                </pic:pic>
              </a:graphicData>
            </a:graphic>
          </wp:inline>
        </w:drawing>
      </w:r>
    </w:p>
    <w:p w:rsidR="009A15DC" w:rsidRDefault="009A15DC" w:rsidP="009A15DC">
      <w:pPr>
        <w:jc w:val="center"/>
      </w:pPr>
      <w:r>
        <w:rPr>
          <w:rFonts w:hint="eastAsia"/>
        </w:rPr>
        <w:t>图：设计桌面</w:t>
      </w:r>
      <w:r>
        <w:rPr>
          <w:rFonts w:hint="eastAsia"/>
        </w:rPr>
        <w:t>-</w:t>
      </w:r>
      <w:r>
        <w:rPr>
          <w:rFonts w:hint="eastAsia"/>
        </w:rPr>
        <w:t>新</w:t>
      </w:r>
      <w:r>
        <w:rPr>
          <w:rFonts w:hint="eastAsia"/>
        </w:rPr>
        <w:t>Tab</w:t>
      </w:r>
      <w:r>
        <w:rPr>
          <w:rFonts w:hint="eastAsia"/>
        </w:rPr>
        <w:t>页打开设计应用</w:t>
      </w:r>
    </w:p>
    <w:p w:rsidR="00012439" w:rsidRPr="009A15DC" w:rsidRDefault="00012439"/>
    <w:p w:rsidR="00012439" w:rsidRDefault="008D72D0">
      <w:pPr>
        <w:pStyle w:val="3"/>
      </w:pPr>
      <w:bookmarkStart w:id="8" w:name="_Toc125981015"/>
      <w:r>
        <w:rPr>
          <w:rFonts w:hint="eastAsia"/>
        </w:rPr>
        <w:t>仿真计算</w:t>
      </w:r>
      <w:bookmarkEnd w:id="8"/>
    </w:p>
    <w:p w:rsidR="00012439" w:rsidRDefault="008D72D0">
      <w:pPr>
        <w:ind w:firstLineChars="175" w:firstLine="420"/>
      </w:pPr>
      <w:r>
        <w:rPr>
          <w:rFonts w:hint="eastAsia"/>
        </w:rPr>
        <w:t>为提高应用软件集成扩展性，平台和应用软件集成时，针对每个应用提供单</w:t>
      </w:r>
      <w:r>
        <w:rPr>
          <w:rFonts w:hint="eastAsia"/>
        </w:rPr>
        <w:lastRenderedPageBreak/>
        <w:t>独的应用配置文件。该配置文件包含应用页面输入元素、应用提交作业后执行的脚本、应用的必备信息等，应用模板由管理员通过</w:t>
      </w:r>
      <w:r w:rsidR="007725FB">
        <w:rPr>
          <w:rFonts w:hint="eastAsia"/>
        </w:rPr>
        <w:t>可视化拖拽</w:t>
      </w:r>
      <w:proofErr w:type="gramStart"/>
      <w:r w:rsidR="007725FB">
        <w:rPr>
          <w:rFonts w:hint="eastAsia"/>
        </w:rPr>
        <w:t>式</w:t>
      </w:r>
      <w:r>
        <w:rPr>
          <w:rFonts w:hint="eastAsia"/>
        </w:rPr>
        <w:t>应用</w:t>
      </w:r>
      <w:proofErr w:type="gramEnd"/>
      <w:r>
        <w:rPr>
          <w:rFonts w:hint="eastAsia"/>
        </w:rPr>
        <w:t>集成功能实现，应用集成模板可以按照管理员意愿设置任意页面元素，通过应用模板仿真计算应用可以支持图形化、批处理计算，同时亦可以支持在任务提交页面内对模型进行不同参数的批量作业计算。</w:t>
      </w:r>
    </w:p>
    <w:p w:rsidR="00012439" w:rsidRDefault="008D72D0">
      <w:pPr>
        <w:ind w:firstLineChars="175" w:firstLine="420"/>
      </w:pPr>
      <w:r>
        <w:rPr>
          <w:rFonts w:hint="eastAsia"/>
        </w:rPr>
        <w:t>当仿真类应用和平台集成后，用户即可在桌面门户中打开该应用。用户在使用仿真类应用时，需要设置应用运行所需的资源配置和输入文件，这些配置来源于应用集成时的参数，集成参数根据应用进行调整，一般包括启动</w:t>
      </w:r>
      <w:r>
        <w:rPr>
          <w:rFonts w:hint="eastAsia"/>
        </w:rPr>
        <w:t>CPU</w:t>
      </w:r>
      <w:r>
        <w:rPr>
          <w:rFonts w:hint="eastAsia"/>
        </w:rPr>
        <w:t>、内存、队列、作业</w:t>
      </w:r>
      <w:r w:rsidR="007B606E">
        <w:rPr>
          <w:rFonts w:hint="eastAsia"/>
        </w:rPr>
        <w:t>所需</w:t>
      </w:r>
      <w:r>
        <w:rPr>
          <w:rFonts w:hint="eastAsia"/>
        </w:rPr>
        <w:t>文件路径、应用运行模式等。仿真作业支持对本地文件及远程文件，提供多样化的参数输入机制，对于常用的配置，用户可以进行应用实例保存，将当前的配置记录为常用实例，方便进行多次任务提交。</w:t>
      </w:r>
    </w:p>
    <w:p w:rsidR="009A15DC" w:rsidRDefault="00F93861" w:rsidP="009A15DC">
      <w:r>
        <w:rPr>
          <w:noProof/>
        </w:rPr>
        <w:drawing>
          <wp:inline distT="0" distB="0" distL="0" distR="0" wp14:anchorId="3C2AE3EB" wp14:editId="5476921A">
            <wp:extent cx="5274310" cy="2571115"/>
            <wp:effectExtent l="0" t="0" r="254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571115"/>
                    </a:xfrm>
                    <a:prstGeom prst="rect">
                      <a:avLst/>
                    </a:prstGeom>
                  </pic:spPr>
                </pic:pic>
              </a:graphicData>
            </a:graphic>
          </wp:inline>
        </w:drawing>
      </w:r>
    </w:p>
    <w:p w:rsidR="009A15DC" w:rsidRDefault="009A15DC" w:rsidP="009A15DC">
      <w:pPr>
        <w:jc w:val="center"/>
      </w:pPr>
      <w:r>
        <w:tab/>
      </w:r>
      <w:r>
        <w:rPr>
          <w:rFonts w:hint="eastAsia"/>
        </w:rPr>
        <w:t>图：浏览器提交仿真任务</w:t>
      </w:r>
    </w:p>
    <w:p w:rsidR="00012439" w:rsidRDefault="008D72D0">
      <w:pPr>
        <w:ind w:firstLineChars="175" w:firstLine="420"/>
      </w:pPr>
      <w:r>
        <w:rPr>
          <w:rFonts w:hint="eastAsia"/>
        </w:rPr>
        <w:t>批处理运行模式的仿真类应用不会提供远程可视化界面。仿真计算作业完成后，作业结果文件将保存在用户所属的作业目录下。</w:t>
      </w:r>
    </w:p>
    <w:p w:rsidR="00012439" w:rsidRDefault="008D72D0">
      <w:pPr>
        <w:ind w:firstLineChars="175" w:firstLine="420"/>
      </w:pPr>
      <w:r>
        <w:rPr>
          <w:rFonts w:hint="eastAsia"/>
        </w:rPr>
        <w:t>图形界面运行模式下系统将向用户提示对应的图形界面和作业消息。和设计类应用一样，用户可以进行作业管理和连接管理等操作，图形连接方式可通过管理员进行配置，支持不同的组件满足多样性需求。</w:t>
      </w:r>
    </w:p>
    <w:p w:rsidR="00012439" w:rsidRDefault="008D72D0">
      <w:pPr>
        <w:ind w:firstLineChars="175" w:firstLine="420"/>
      </w:pPr>
      <w:r>
        <w:rPr>
          <w:rFonts w:hint="eastAsia"/>
        </w:rPr>
        <w:t>同时系统为了满足用户多种交互模式提交仿真任务，不但支持通过浏览器提交仿真任务，亦可支持在打开的设计应用内部提交仿真任务，尽量让用户不改变在本地工作站进行仿真计算习惯，有利于设计仿真平台的推广。</w:t>
      </w:r>
    </w:p>
    <w:p w:rsidR="00012439" w:rsidRDefault="00012439"/>
    <w:p w:rsidR="00012439" w:rsidRDefault="008D72D0">
      <w:pPr>
        <w:jc w:val="center"/>
      </w:pPr>
      <w:r>
        <w:rPr>
          <w:noProof/>
        </w:rPr>
        <w:lastRenderedPageBreak/>
        <w:drawing>
          <wp:inline distT="0" distB="0" distL="0" distR="0" wp14:anchorId="63CFC037" wp14:editId="340DF6D7">
            <wp:extent cx="4418330" cy="3349625"/>
            <wp:effectExtent l="0" t="0" r="127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4427043" cy="3356259"/>
                    </a:xfrm>
                    <a:prstGeom prst="rect">
                      <a:avLst/>
                    </a:prstGeom>
                  </pic:spPr>
                </pic:pic>
              </a:graphicData>
            </a:graphic>
          </wp:inline>
        </w:drawing>
      </w:r>
    </w:p>
    <w:p w:rsidR="00012439" w:rsidRDefault="008D72D0">
      <w:pPr>
        <w:jc w:val="center"/>
      </w:pPr>
      <w:r>
        <w:rPr>
          <w:rFonts w:hint="eastAsia"/>
        </w:rPr>
        <w:t>图：应用内提交仿真任务</w:t>
      </w:r>
    </w:p>
    <w:p w:rsidR="004D53EE" w:rsidRDefault="004D53EE" w:rsidP="004D53EE">
      <w:pPr>
        <w:pStyle w:val="3"/>
      </w:pPr>
      <w:bookmarkStart w:id="9" w:name="_Toc125981016"/>
      <w:r>
        <w:rPr>
          <w:rFonts w:hint="eastAsia"/>
        </w:rPr>
        <w:t>命令终端</w:t>
      </w:r>
      <w:bookmarkEnd w:id="9"/>
    </w:p>
    <w:p w:rsidR="004D53EE" w:rsidRDefault="00740954" w:rsidP="00740954">
      <w:pPr>
        <w:ind w:firstLine="420"/>
      </w:pPr>
      <w:r>
        <w:rPr>
          <w:rFonts w:hint="eastAsia"/>
        </w:rPr>
        <w:t>用户在平台中不但可以通过仿真计算和设计桌面提交计算任务，其还可以直接进入到系统提供的</w:t>
      </w:r>
      <w:r w:rsidR="00822F08">
        <w:rPr>
          <w:rFonts w:hint="eastAsia"/>
        </w:rPr>
        <w:t>容器</w:t>
      </w:r>
      <w:r>
        <w:rPr>
          <w:rFonts w:hint="eastAsia"/>
        </w:rPr>
        <w:t>命令终端中，通过命令提交相关的计算任务。当用户需要命令终端时系统自动按权限为其启动容器终端，并挂载必要的文件系统满足其基本需求。</w:t>
      </w:r>
    </w:p>
    <w:p w:rsidR="00740954" w:rsidRDefault="00740954" w:rsidP="00740954">
      <w:pPr>
        <w:ind w:firstLine="420"/>
      </w:pPr>
      <w:r>
        <w:rPr>
          <w:rFonts w:hint="eastAsia"/>
        </w:rPr>
        <w:t>容器终端采用了</w:t>
      </w:r>
      <w:proofErr w:type="spellStart"/>
      <w:r>
        <w:rPr>
          <w:rFonts w:hint="eastAsia"/>
        </w:rPr>
        <w:t>Apptainer</w:t>
      </w:r>
      <w:proofErr w:type="spellEnd"/>
      <w:r>
        <w:rPr>
          <w:rFonts w:hint="eastAsia"/>
        </w:rPr>
        <w:t>容器，在终端中用户无法查看其它用户的进程和文件信息，真正实现用户</w:t>
      </w:r>
      <w:proofErr w:type="gramStart"/>
      <w:r>
        <w:rPr>
          <w:rFonts w:hint="eastAsia"/>
        </w:rPr>
        <w:t>间数据</w:t>
      </w:r>
      <w:proofErr w:type="gramEnd"/>
      <w:r w:rsidR="000C7A29">
        <w:rPr>
          <w:rFonts w:hint="eastAsia"/>
        </w:rPr>
        <w:t>和进程</w:t>
      </w:r>
      <w:r>
        <w:rPr>
          <w:rFonts w:hint="eastAsia"/>
        </w:rPr>
        <w:t>隔离，容器终端无需使用</w:t>
      </w:r>
      <w:r>
        <w:rPr>
          <w:rFonts w:hint="eastAsia"/>
        </w:rPr>
        <w:t>SSH</w:t>
      </w:r>
      <w:r>
        <w:rPr>
          <w:rFonts w:hint="eastAsia"/>
        </w:rPr>
        <w:t>连接，极大的提高了系统的安全性。</w:t>
      </w:r>
    </w:p>
    <w:p w:rsidR="00740954" w:rsidRDefault="00740954" w:rsidP="00740954">
      <w:pPr>
        <w:ind w:firstLine="420"/>
      </w:pPr>
      <w:r>
        <w:rPr>
          <w:rFonts w:hint="eastAsia"/>
        </w:rPr>
        <w:t>在容器终端中用户除了直接提交计算任务外还可以使用命令处理容器仓库相关操作，为用户提供了非界面化的容器仓库管理功能。</w:t>
      </w:r>
    </w:p>
    <w:p w:rsidR="0083429A" w:rsidRDefault="0083429A" w:rsidP="0083429A">
      <w:r>
        <w:rPr>
          <w:noProof/>
        </w:rPr>
        <w:lastRenderedPageBreak/>
        <w:drawing>
          <wp:inline distT="0" distB="0" distL="0" distR="0" wp14:anchorId="16C36F6C" wp14:editId="6296497D">
            <wp:extent cx="5274310" cy="2564130"/>
            <wp:effectExtent l="0" t="0" r="254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2564130"/>
                    </a:xfrm>
                    <a:prstGeom prst="rect">
                      <a:avLst/>
                    </a:prstGeom>
                  </pic:spPr>
                </pic:pic>
              </a:graphicData>
            </a:graphic>
          </wp:inline>
        </w:drawing>
      </w:r>
    </w:p>
    <w:p w:rsidR="0083429A" w:rsidRDefault="0083429A" w:rsidP="0083429A">
      <w:pPr>
        <w:jc w:val="center"/>
      </w:pPr>
      <w:r>
        <w:rPr>
          <w:rFonts w:hint="eastAsia"/>
        </w:rPr>
        <w:t>图：容器终端功能</w:t>
      </w:r>
    </w:p>
    <w:p w:rsidR="00765D95" w:rsidRDefault="00765D95" w:rsidP="00765D95">
      <w:pPr>
        <w:pStyle w:val="3"/>
      </w:pPr>
      <w:bookmarkStart w:id="10" w:name="_Toc125981017"/>
      <w:r>
        <w:rPr>
          <w:rFonts w:hint="eastAsia"/>
        </w:rPr>
        <w:t>容器管理</w:t>
      </w:r>
      <w:bookmarkEnd w:id="10"/>
    </w:p>
    <w:p w:rsidR="00765D95" w:rsidRPr="00765D95" w:rsidRDefault="005535B1" w:rsidP="005535B1">
      <w:pPr>
        <w:ind w:firstLine="420"/>
      </w:pPr>
      <w:r>
        <w:rPr>
          <w:rFonts w:hint="eastAsia"/>
        </w:rPr>
        <w:t>应用平台可以为用户提供容器镜像管理和容器作业提交功能，帮助用户实现个人应用的发布和计算；容器管理会按照业务规则中定义的容器类型进行多个菜单的展示，默认支持</w:t>
      </w:r>
      <w:r>
        <w:rPr>
          <w:rFonts w:hint="eastAsia"/>
        </w:rPr>
        <w:t>Docker</w:t>
      </w:r>
      <w:r w:rsidR="00D4655D">
        <w:rPr>
          <w:rFonts w:hint="eastAsia"/>
        </w:rPr>
        <w:t>容器、</w:t>
      </w:r>
      <w:proofErr w:type="spellStart"/>
      <w:r>
        <w:rPr>
          <w:rFonts w:hint="eastAsia"/>
        </w:rPr>
        <w:t>Apptainer</w:t>
      </w:r>
      <w:proofErr w:type="spellEnd"/>
      <w:r>
        <w:rPr>
          <w:rFonts w:hint="eastAsia"/>
        </w:rPr>
        <w:t>容器</w:t>
      </w:r>
      <w:r w:rsidR="00D4655D">
        <w:rPr>
          <w:rFonts w:hint="eastAsia"/>
        </w:rPr>
        <w:t>、</w:t>
      </w:r>
      <w:r w:rsidR="004C53A3">
        <w:rPr>
          <w:rFonts w:hint="eastAsia"/>
        </w:rPr>
        <w:t>Singularity</w:t>
      </w:r>
      <w:r w:rsidR="00D4655D">
        <w:rPr>
          <w:rFonts w:hint="eastAsia"/>
        </w:rPr>
        <w:t>容器</w:t>
      </w:r>
      <w:r>
        <w:rPr>
          <w:rFonts w:hint="eastAsia"/>
        </w:rPr>
        <w:t>。</w:t>
      </w:r>
      <w:r w:rsidR="008734EB">
        <w:rPr>
          <w:rFonts w:hint="eastAsia"/>
        </w:rPr>
        <w:t>当管理员在容器业务规则中设置为</w:t>
      </w:r>
      <w:r w:rsidR="00447370">
        <w:rPr>
          <w:rFonts w:hint="eastAsia"/>
        </w:rPr>
        <w:t>容器值为</w:t>
      </w:r>
      <w:r w:rsidR="008734EB">
        <w:rPr>
          <w:rFonts w:hint="eastAsia"/>
        </w:rPr>
        <w:t>空时，</w:t>
      </w:r>
      <w:r w:rsidR="00447370">
        <w:rPr>
          <w:rFonts w:hint="eastAsia"/>
        </w:rPr>
        <w:t>系统不展示任何容器相关菜单。</w:t>
      </w:r>
    </w:p>
    <w:p w:rsidR="00765D95" w:rsidRDefault="00765D95" w:rsidP="00765D95">
      <w:pPr>
        <w:pStyle w:val="4"/>
      </w:pPr>
      <w:r>
        <w:rPr>
          <w:rFonts w:hint="eastAsia"/>
        </w:rPr>
        <w:t>Docker</w:t>
      </w:r>
      <w:r>
        <w:rPr>
          <w:rFonts w:hint="eastAsia"/>
        </w:rPr>
        <w:t>容器</w:t>
      </w:r>
    </w:p>
    <w:p w:rsidR="00765D95" w:rsidRDefault="00B65E90" w:rsidP="00B65E90">
      <w:pPr>
        <w:ind w:firstLine="420"/>
      </w:pPr>
      <w:r>
        <w:rPr>
          <w:rFonts w:hint="eastAsia"/>
        </w:rPr>
        <w:t>用户在</w:t>
      </w:r>
      <w:r>
        <w:rPr>
          <w:rFonts w:hint="eastAsia"/>
        </w:rPr>
        <w:t>Docker</w:t>
      </w:r>
      <w:r>
        <w:rPr>
          <w:rFonts w:hint="eastAsia"/>
        </w:rPr>
        <w:t>容器中可以管理容器镜像仓库和提交容器作业，用户可以在</w:t>
      </w:r>
      <w:r w:rsidR="00EA555D">
        <w:rPr>
          <w:rFonts w:hint="eastAsia"/>
        </w:rPr>
        <w:t>门户中</w:t>
      </w:r>
      <w:r>
        <w:rPr>
          <w:rFonts w:hint="eastAsia"/>
        </w:rPr>
        <w:t>实现项目管理、</w:t>
      </w:r>
      <w:r w:rsidR="00A021BD">
        <w:rPr>
          <w:rFonts w:hint="eastAsia"/>
        </w:rPr>
        <w:t>权限管理</w:t>
      </w:r>
      <w:r>
        <w:rPr>
          <w:rFonts w:hint="eastAsia"/>
        </w:rPr>
        <w:t>、镜像导入、镜像管理、</w:t>
      </w:r>
      <w:r w:rsidR="006A35D5">
        <w:rPr>
          <w:rFonts w:hint="eastAsia"/>
        </w:rPr>
        <w:t>按镜像提交作业全流程操作</w:t>
      </w:r>
      <w:r w:rsidR="006C4423">
        <w:rPr>
          <w:rFonts w:hint="eastAsia"/>
        </w:rPr>
        <w:t>，系统在服务器中为</w:t>
      </w:r>
      <w:r w:rsidR="005D711C">
        <w:rPr>
          <w:rFonts w:hint="eastAsia"/>
        </w:rPr>
        <w:t>每个</w:t>
      </w:r>
      <w:r w:rsidR="006C4423">
        <w:rPr>
          <w:rFonts w:hint="eastAsia"/>
        </w:rPr>
        <w:t>用户提供</w:t>
      </w:r>
      <w:r w:rsidR="007727A8">
        <w:rPr>
          <w:rFonts w:hint="eastAsia"/>
        </w:rPr>
        <w:t>了</w:t>
      </w:r>
      <w:r w:rsidR="006C4423">
        <w:rPr>
          <w:rFonts w:hint="eastAsia"/>
        </w:rPr>
        <w:t>标准的</w:t>
      </w:r>
      <w:r w:rsidR="006C4423">
        <w:rPr>
          <w:rFonts w:hint="eastAsia"/>
        </w:rPr>
        <w:t>Harbor</w:t>
      </w:r>
      <w:r w:rsidR="006C4423">
        <w:rPr>
          <w:rFonts w:hint="eastAsia"/>
        </w:rPr>
        <w:t>仓库存储，用户亦可直接登录</w:t>
      </w:r>
      <w:r w:rsidR="006C4423">
        <w:rPr>
          <w:rFonts w:hint="eastAsia"/>
        </w:rPr>
        <w:t>Harbor</w:t>
      </w:r>
      <w:r w:rsidR="006C4423">
        <w:rPr>
          <w:rFonts w:hint="eastAsia"/>
        </w:rPr>
        <w:t>仓库拉取镜像到本地</w:t>
      </w:r>
      <w:r w:rsidR="002A3BE4">
        <w:rPr>
          <w:rFonts w:hint="eastAsia"/>
        </w:rPr>
        <w:t>环境</w:t>
      </w:r>
      <w:r w:rsidR="006C4423">
        <w:rPr>
          <w:rFonts w:hint="eastAsia"/>
        </w:rPr>
        <w:t>进行二次镜像制作</w:t>
      </w:r>
      <w:r w:rsidR="0044799D">
        <w:rPr>
          <w:rFonts w:hint="eastAsia"/>
        </w:rPr>
        <w:t>，完成</w:t>
      </w:r>
      <w:r w:rsidR="006C4454">
        <w:rPr>
          <w:rFonts w:hint="eastAsia"/>
        </w:rPr>
        <w:t>再</w:t>
      </w:r>
      <w:r w:rsidR="006C4423">
        <w:rPr>
          <w:rFonts w:hint="eastAsia"/>
        </w:rPr>
        <w:t>推送到</w:t>
      </w:r>
      <w:r w:rsidR="006C4423">
        <w:rPr>
          <w:rFonts w:hint="eastAsia"/>
        </w:rPr>
        <w:t>Harbor</w:t>
      </w:r>
      <w:r w:rsidR="005C431F">
        <w:rPr>
          <w:rFonts w:hint="eastAsia"/>
        </w:rPr>
        <w:t>个人</w:t>
      </w:r>
      <w:r w:rsidR="006C4423">
        <w:rPr>
          <w:rFonts w:hint="eastAsia"/>
        </w:rPr>
        <w:t>仓库中，最后在系统中提交</w:t>
      </w:r>
      <w:r w:rsidR="004D3621">
        <w:rPr>
          <w:rFonts w:hint="eastAsia"/>
        </w:rPr>
        <w:t>容器</w:t>
      </w:r>
      <w:r w:rsidR="006C4423">
        <w:rPr>
          <w:rFonts w:hint="eastAsia"/>
        </w:rPr>
        <w:t>作业。</w:t>
      </w:r>
    </w:p>
    <w:p w:rsidR="0022546C" w:rsidRDefault="0022546C" w:rsidP="0022546C">
      <w:r>
        <w:rPr>
          <w:noProof/>
        </w:rPr>
        <w:drawing>
          <wp:inline distT="0" distB="0" distL="0" distR="0" wp14:anchorId="3A8E36A6" wp14:editId="7CD349E7">
            <wp:extent cx="5274310" cy="2571115"/>
            <wp:effectExtent l="0" t="0" r="254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571115"/>
                    </a:xfrm>
                    <a:prstGeom prst="rect">
                      <a:avLst/>
                    </a:prstGeom>
                  </pic:spPr>
                </pic:pic>
              </a:graphicData>
            </a:graphic>
          </wp:inline>
        </w:drawing>
      </w:r>
    </w:p>
    <w:p w:rsidR="0022546C" w:rsidRDefault="0022546C" w:rsidP="0022546C">
      <w:pPr>
        <w:jc w:val="center"/>
      </w:pPr>
      <w:r>
        <w:rPr>
          <w:rFonts w:hint="eastAsia"/>
        </w:rPr>
        <w:lastRenderedPageBreak/>
        <w:t>图：</w:t>
      </w:r>
      <w:r>
        <w:rPr>
          <w:rFonts w:hint="eastAsia"/>
        </w:rPr>
        <w:t>Docker</w:t>
      </w:r>
      <w:r>
        <w:rPr>
          <w:rFonts w:hint="eastAsia"/>
        </w:rPr>
        <w:t>容器管理功能</w:t>
      </w:r>
    </w:p>
    <w:p w:rsidR="002C405B" w:rsidRDefault="002C405B" w:rsidP="00A50BE7">
      <w:pPr>
        <w:ind w:firstLine="420"/>
      </w:pPr>
      <w:r>
        <w:rPr>
          <w:rFonts w:hint="eastAsia"/>
        </w:rPr>
        <w:t>用户提交容器作业时，系统自动将选择的容器镜像地址加载到打开的作业提交页面中，自动匹配相关的参数，无需过多操作即可完成容器作业分发</w:t>
      </w:r>
      <w:r w:rsidR="00A50BE7">
        <w:rPr>
          <w:rFonts w:hint="eastAsia"/>
        </w:rPr>
        <w:t>。</w:t>
      </w:r>
    </w:p>
    <w:p w:rsidR="00A50BE7" w:rsidRDefault="00A50BE7" w:rsidP="00A50BE7">
      <w:pPr>
        <w:ind w:firstLine="420"/>
      </w:pPr>
      <w:r>
        <w:rPr>
          <w:rFonts w:hint="eastAsia"/>
        </w:rPr>
        <w:t>用户可以在容器镜像地址中直接输入</w:t>
      </w:r>
      <w:r w:rsidR="00536A43">
        <w:rPr>
          <w:rFonts w:hint="eastAsia"/>
        </w:rPr>
        <w:t>远程</w:t>
      </w:r>
      <w:r>
        <w:rPr>
          <w:rFonts w:hint="eastAsia"/>
        </w:rPr>
        <w:t>镜像地址，系统将自动拉取输入地址的镜像到集群中并计算。</w:t>
      </w:r>
    </w:p>
    <w:p w:rsidR="00EC6D0C" w:rsidRDefault="00EC6D0C" w:rsidP="00EC6D0C">
      <w:r>
        <w:rPr>
          <w:noProof/>
        </w:rPr>
        <w:drawing>
          <wp:inline distT="0" distB="0" distL="0" distR="0" wp14:anchorId="50C72DAF" wp14:editId="04307BB4">
            <wp:extent cx="5274310" cy="2581910"/>
            <wp:effectExtent l="0" t="0" r="254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2581910"/>
                    </a:xfrm>
                    <a:prstGeom prst="rect">
                      <a:avLst/>
                    </a:prstGeom>
                  </pic:spPr>
                </pic:pic>
              </a:graphicData>
            </a:graphic>
          </wp:inline>
        </w:drawing>
      </w:r>
    </w:p>
    <w:p w:rsidR="00EC6D0C" w:rsidRDefault="00EC6D0C" w:rsidP="00EC6D0C">
      <w:pPr>
        <w:jc w:val="center"/>
      </w:pPr>
      <w:r>
        <w:rPr>
          <w:rFonts w:hint="eastAsia"/>
        </w:rPr>
        <w:t>图：</w:t>
      </w:r>
      <w:r>
        <w:rPr>
          <w:rFonts w:hint="eastAsia"/>
        </w:rPr>
        <w:t>Docker</w:t>
      </w:r>
      <w:r>
        <w:rPr>
          <w:rFonts w:hint="eastAsia"/>
        </w:rPr>
        <w:t>容器作业提交功能</w:t>
      </w:r>
    </w:p>
    <w:p w:rsidR="00EC6D0C" w:rsidRDefault="00D35E83" w:rsidP="00EC6D0C">
      <w:r>
        <w:tab/>
      </w:r>
      <w:r>
        <w:rPr>
          <w:rFonts w:hint="eastAsia"/>
        </w:rPr>
        <w:t>用户在提交容器作业后可以在作业管理列表直接进入到容器内部，根据需要对容器作业进行监控调整。</w:t>
      </w:r>
    </w:p>
    <w:p w:rsidR="00177C08" w:rsidRDefault="00177C08" w:rsidP="00EC6D0C">
      <w:r w:rsidRPr="00177C08">
        <w:rPr>
          <w:noProof/>
        </w:rPr>
        <w:drawing>
          <wp:inline distT="0" distB="0" distL="0" distR="0" wp14:anchorId="530655CC" wp14:editId="35164FCC">
            <wp:extent cx="5274310" cy="2565183"/>
            <wp:effectExtent l="0" t="0" r="2540" b="6985"/>
            <wp:docPr id="11" name="图片 11" descr="C:\Users\jinyong\Documents\Tencent Files\83999495\Image\Group2\)%\)0\)%)02FM5JE{BX8O)SGAVQ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nyong\Documents\Tencent Files\83999495\Image\Group2\)%\)0\)%)02FM5JE{BX8O)SGAVQX8.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2565183"/>
                    </a:xfrm>
                    <a:prstGeom prst="rect">
                      <a:avLst/>
                    </a:prstGeom>
                    <a:noFill/>
                    <a:ln>
                      <a:noFill/>
                    </a:ln>
                  </pic:spPr>
                </pic:pic>
              </a:graphicData>
            </a:graphic>
          </wp:inline>
        </w:drawing>
      </w:r>
    </w:p>
    <w:p w:rsidR="00177C08" w:rsidRDefault="00177C08" w:rsidP="00177C08">
      <w:pPr>
        <w:jc w:val="center"/>
      </w:pPr>
      <w:r>
        <w:rPr>
          <w:rFonts w:hint="eastAsia"/>
        </w:rPr>
        <w:t>图：</w:t>
      </w:r>
      <w:r w:rsidR="00541C50">
        <w:rPr>
          <w:rFonts w:hint="eastAsia"/>
        </w:rPr>
        <w:t>进入</w:t>
      </w:r>
      <w:r>
        <w:rPr>
          <w:rFonts w:hint="eastAsia"/>
        </w:rPr>
        <w:t>Docker</w:t>
      </w:r>
      <w:r>
        <w:rPr>
          <w:rFonts w:hint="eastAsia"/>
        </w:rPr>
        <w:t>容器</w:t>
      </w:r>
    </w:p>
    <w:p w:rsidR="00871FFC" w:rsidRDefault="00871FFC" w:rsidP="00871FFC">
      <w:pPr>
        <w:pStyle w:val="4"/>
      </w:pPr>
      <w:proofErr w:type="spellStart"/>
      <w:r>
        <w:rPr>
          <w:rFonts w:hint="eastAsia"/>
        </w:rPr>
        <w:t>Apptainer</w:t>
      </w:r>
      <w:proofErr w:type="spellEnd"/>
      <w:r>
        <w:rPr>
          <w:rFonts w:hint="eastAsia"/>
        </w:rPr>
        <w:t>容器</w:t>
      </w:r>
    </w:p>
    <w:p w:rsidR="00871FFC" w:rsidRDefault="00570DF4" w:rsidP="00570DF4">
      <w:pPr>
        <w:ind w:firstLine="420"/>
      </w:pPr>
      <w:proofErr w:type="spellStart"/>
      <w:r>
        <w:rPr>
          <w:rFonts w:hint="eastAsia"/>
        </w:rPr>
        <w:t>Apptainer</w:t>
      </w:r>
      <w:proofErr w:type="spellEnd"/>
      <w:r>
        <w:rPr>
          <w:rFonts w:hint="eastAsia"/>
        </w:rPr>
        <w:t>容器主要包含容器镜像文件管理和容器作业提交功能，其和</w:t>
      </w:r>
      <w:r>
        <w:rPr>
          <w:rFonts w:hint="eastAsia"/>
        </w:rPr>
        <w:t>Docker</w:t>
      </w:r>
      <w:r>
        <w:rPr>
          <w:rFonts w:hint="eastAsia"/>
        </w:rPr>
        <w:lastRenderedPageBreak/>
        <w:t>容器管理最大的区别是没有专属的镜像仓库管理系统。</w:t>
      </w:r>
      <w:r w:rsidR="00704792">
        <w:rPr>
          <w:rFonts w:hint="eastAsia"/>
        </w:rPr>
        <w:t>系统在指定的个人容器镜像文件</w:t>
      </w:r>
      <w:r w:rsidR="00B34441">
        <w:rPr>
          <w:rFonts w:hint="eastAsia"/>
        </w:rPr>
        <w:t>目录</w:t>
      </w:r>
      <w:r w:rsidR="00704792">
        <w:rPr>
          <w:rFonts w:hint="eastAsia"/>
        </w:rPr>
        <w:t>中读取</w:t>
      </w:r>
      <w:r w:rsidR="00704792">
        <w:rPr>
          <w:rFonts w:hint="eastAsia"/>
        </w:rPr>
        <w:t>.</w:t>
      </w:r>
      <w:proofErr w:type="spellStart"/>
      <w:r w:rsidR="00704792">
        <w:t>sif</w:t>
      </w:r>
      <w:proofErr w:type="spellEnd"/>
      <w:r w:rsidR="00704792">
        <w:rPr>
          <w:rFonts w:hint="eastAsia"/>
        </w:rPr>
        <w:t>后缀文件</w:t>
      </w:r>
      <w:r w:rsidR="00D63C5F">
        <w:rPr>
          <w:rFonts w:hint="eastAsia"/>
        </w:rPr>
        <w:t>，</w:t>
      </w:r>
      <w:r w:rsidR="00704792">
        <w:rPr>
          <w:rFonts w:hint="eastAsia"/>
        </w:rPr>
        <w:t>并生成出用户可见的镜像文件列表。</w:t>
      </w:r>
    </w:p>
    <w:p w:rsidR="00704792" w:rsidRDefault="00704792" w:rsidP="00570DF4">
      <w:pPr>
        <w:ind w:firstLine="420"/>
      </w:pPr>
      <w:r>
        <w:rPr>
          <w:rFonts w:hint="eastAsia"/>
        </w:rPr>
        <w:t>用户可以自行上传</w:t>
      </w:r>
      <w:r>
        <w:rPr>
          <w:rFonts w:hint="eastAsia"/>
        </w:rPr>
        <w:t>.</w:t>
      </w:r>
      <w:proofErr w:type="spellStart"/>
      <w:r>
        <w:t>sif</w:t>
      </w:r>
      <w:proofErr w:type="spellEnd"/>
      <w:r>
        <w:rPr>
          <w:rFonts w:hint="eastAsia"/>
        </w:rPr>
        <w:t>镜像文件到指定文件夹，完成镜像的上传后即可</w:t>
      </w:r>
      <w:r w:rsidR="00E84E6E">
        <w:rPr>
          <w:rFonts w:hint="eastAsia"/>
        </w:rPr>
        <w:t>提交</w:t>
      </w:r>
      <w:r>
        <w:rPr>
          <w:rFonts w:hint="eastAsia"/>
        </w:rPr>
        <w:t>容器作业，当然系统也为用户提供其他镜像制作方法，比如通过</w:t>
      </w:r>
      <w:r>
        <w:rPr>
          <w:rFonts w:hint="eastAsia"/>
        </w:rPr>
        <w:t>.</w:t>
      </w:r>
      <w:proofErr w:type="spellStart"/>
      <w:r>
        <w:t>def</w:t>
      </w:r>
      <w:proofErr w:type="spellEnd"/>
      <w:r>
        <w:rPr>
          <w:rFonts w:hint="eastAsia"/>
        </w:rPr>
        <w:t>文件自动构建</w:t>
      </w:r>
      <w:proofErr w:type="spellStart"/>
      <w:r>
        <w:rPr>
          <w:rFonts w:hint="eastAsia"/>
        </w:rPr>
        <w:t>Apptainer</w:t>
      </w:r>
      <w:proofErr w:type="spellEnd"/>
      <w:r>
        <w:rPr>
          <w:rFonts w:hint="eastAsia"/>
        </w:rPr>
        <w:t>容器，用户只需要选择</w:t>
      </w:r>
      <w:r>
        <w:rPr>
          <w:rFonts w:hint="eastAsia"/>
        </w:rPr>
        <w:t>.</w:t>
      </w:r>
      <w:proofErr w:type="spellStart"/>
      <w:r>
        <w:t>def</w:t>
      </w:r>
      <w:proofErr w:type="spellEnd"/>
      <w:r>
        <w:rPr>
          <w:rFonts w:hint="eastAsia"/>
        </w:rPr>
        <w:t>文件并输入必要的环境变量值，系统将自动读取</w:t>
      </w:r>
      <w:r>
        <w:rPr>
          <w:rFonts w:hint="eastAsia"/>
        </w:rPr>
        <w:t>.</w:t>
      </w:r>
      <w:proofErr w:type="spellStart"/>
      <w:r>
        <w:t>def</w:t>
      </w:r>
      <w:proofErr w:type="spellEnd"/>
      <w:r>
        <w:rPr>
          <w:rFonts w:hint="eastAsia"/>
        </w:rPr>
        <w:t>文件并构建出符合要求的</w:t>
      </w:r>
      <w:r>
        <w:rPr>
          <w:rFonts w:hint="eastAsia"/>
        </w:rPr>
        <w:t>.</w:t>
      </w:r>
      <w:proofErr w:type="spellStart"/>
      <w:r>
        <w:t>sif</w:t>
      </w:r>
      <w:proofErr w:type="spellEnd"/>
      <w:r>
        <w:rPr>
          <w:rFonts w:hint="eastAsia"/>
        </w:rPr>
        <w:t>镜像文件。</w:t>
      </w:r>
    </w:p>
    <w:p w:rsidR="00704792" w:rsidRDefault="00704792" w:rsidP="00704792">
      <w:r>
        <w:rPr>
          <w:noProof/>
        </w:rPr>
        <w:drawing>
          <wp:inline distT="0" distB="0" distL="0" distR="0" wp14:anchorId="34001309" wp14:editId="01E71684">
            <wp:extent cx="5274310" cy="2573655"/>
            <wp:effectExtent l="0" t="0" r="254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573655"/>
                    </a:xfrm>
                    <a:prstGeom prst="rect">
                      <a:avLst/>
                    </a:prstGeom>
                  </pic:spPr>
                </pic:pic>
              </a:graphicData>
            </a:graphic>
          </wp:inline>
        </w:drawing>
      </w:r>
    </w:p>
    <w:p w:rsidR="00704792" w:rsidRDefault="00704792" w:rsidP="00704792">
      <w:pPr>
        <w:jc w:val="center"/>
      </w:pPr>
      <w:r>
        <w:rPr>
          <w:rFonts w:hint="eastAsia"/>
        </w:rPr>
        <w:t>图：</w:t>
      </w:r>
      <w:proofErr w:type="spellStart"/>
      <w:r>
        <w:rPr>
          <w:rFonts w:hint="eastAsia"/>
        </w:rPr>
        <w:t>Apptainer</w:t>
      </w:r>
      <w:proofErr w:type="spellEnd"/>
      <w:r>
        <w:rPr>
          <w:rFonts w:hint="eastAsia"/>
        </w:rPr>
        <w:t>容器导入</w:t>
      </w:r>
      <w:r w:rsidR="001C3C57">
        <w:rPr>
          <w:rFonts w:hint="eastAsia"/>
        </w:rPr>
        <w:t>镜像</w:t>
      </w:r>
      <w:r>
        <w:rPr>
          <w:rFonts w:hint="eastAsia"/>
        </w:rPr>
        <w:t>功能</w:t>
      </w:r>
    </w:p>
    <w:p w:rsidR="00704792" w:rsidRDefault="00F75003" w:rsidP="00704792">
      <w:r>
        <w:rPr>
          <w:noProof/>
        </w:rPr>
        <w:drawing>
          <wp:inline distT="0" distB="0" distL="0" distR="0" wp14:anchorId="19577C0E" wp14:editId="4C3EDE1C">
            <wp:extent cx="5274310" cy="2564130"/>
            <wp:effectExtent l="0" t="0" r="2540" b="762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564130"/>
                    </a:xfrm>
                    <a:prstGeom prst="rect">
                      <a:avLst/>
                    </a:prstGeom>
                  </pic:spPr>
                </pic:pic>
              </a:graphicData>
            </a:graphic>
          </wp:inline>
        </w:drawing>
      </w:r>
    </w:p>
    <w:p w:rsidR="00F75003" w:rsidRDefault="00F75003" w:rsidP="00F75003">
      <w:pPr>
        <w:jc w:val="center"/>
      </w:pPr>
      <w:r>
        <w:rPr>
          <w:rFonts w:hint="eastAsia"/>
        </w:rPr>
        <w:t>图：容器作业</w:t>
      </w:r>
    </w:p>
    <w:p w:rsidR="00012439" w:rsidRDefault="008D72D0">
      <w:pPr>
        <w:pStyle w:val="3"/>
      </w:pPr>
      <w:bookmarkStart w:id="11" w:name="_Toc125981018"/>
      <w:r>
        <w:rPr>
          <w:rFonts w:hint="eastAsia"/>
        </w:rPr>
        <w:t>作业管理</w:t>
      </w:r>
      <w:bookmarkEnd w:id="11"/>
    </w:p>
    <w:p w:rsidR="00012439" w:rsidRDefault="008D72D0">
      <w:r>
        <w:rPr>
          <w:rFonts w:hint="eastAsia"/>
        </w:rPr>
        <w:t xml:space="preserve">  </w:t>
      </w:r>
      <w:r>
        <w:tab/>
      </w:r>
      <w:r w:rsidR="00C45A90">
        <w:rPr>
          <w:rFonts w:hint="eastAsia"/>
        </w:rPr>
        <w:t>用户在平台运行设计桌面、</w:t>
      </w:r>
      <w:r>
        <w:rPr>
          <w:rFonts w:hint="eastAsia"/>
        </w:rPr>
        <w:t>仿真计算应用</w:t>
      </w:r>
      <w:r w:rsidR="00C45A90">
        <w:rPr>
          <w:rFonts w:hint="eastAsia"/>
        </w:rPr>
        <w:t>、容器镜像</w:t>
      </w:r>
      <w:r>
        <w:rPr>
          <w:rFonts w:hint="eastAsia"/>
        </w:rPr>
        <w:t>都会生成相应的作业。为了方便用户对自己的作业进行生命周期管理，系统提供统一的作业管理视图。</w:t>
      </w:r>
    </w:p>
    <w:p w:rsidR="00012439" w:rsidRDefault="008D72D0">
      <w:r>
        <w:rPr>
          <w:rFonts w:hint="eastAsia"/>
        </w:rPr>
        <w:t xml:space="preserve">  </w:t>
      </w:r>
      <w:r>
        <w:tab/>
      </w:r>
      <w:r>
        <w:rPr>
          <w:rFonts w:hint="eastAsia"/>
        </w:rPr>
        <w:t>在作业管理视图中，用户可根据不同的字段组合查找目标作业，用户还可根</w:t>
      </w:r>
      <w:r>
        <w:rPr>
          <w:rFonts w:hint="eastAsia"/>
        </w:rPr>
        <w:lastRenderedPageBreak/>
        <w:t>据作业状态进行停止、暂停、恢复、重新调度、优先级调整、延长作业时间、查看输出等操作。重新调度的作业会被停止并重新启动，但作业号保持不变。为了调整作业调度顺序，用户可对自己</w:t>
      </w:r>
      <w:r w:rsidR="007B606E">
        <w:rPr>
          <w:rFonts w:hint="eastAsia"/>
        </w:rPr>
        <w:t>提交的</w:t>
      </w:r>
      <w:r>
        <w:rPr>
          <w:rFonts w:hint="eastAsia"/>
        </w:rPr>
        <w:t>处于等待状态的作业进行作业优先级设置、置顶</w:t>
      </w:r>
      <w:proofErr w:type="gramStart"/>
      <w:r>
        <w:rPr>
          <w:rFonts w:hint="eastAsia"/>
        </w:rPr>
        <w:t>或置底操作</w:t>
      </w:r>
      <w:proofErr w:type="gramEnd"/>
      <w:r>
        <w:rPr>
          <w:rFonts w:hint="eastAsia"/>
        </w:rPr>
        <w:t>。系统支持对多个作业进行批量操作</w:t>
      </w:r>
      <w:r w:rsidR="00C865D8">
        <w:rPr>
          <w:rFonts w:hint="eastAsia"/>
        </w:rPr>
        <w:t>，如调整优先级、停止、暂停等</w:t>
      </w:r>
      <w:r w:rsidR="00525542">
        <w:rPr>
          <w:rFonts w:hint="eastAsia"/>
        </w:rPr>
        <w:t>，</w:t>
      </w:r>
      <w:r>
        <w:rPr>
          <w:rFonts w:hint="eastAsia"/>
        </w:rPr>
        <w:t>操作系统都会根据状态的变化</w:t>
      </w:r>
      <w:r w:rsidR="00E77270">
        <w:rPr>
          <w:rFonts w:hint="eastAsia"/>
        </w:rPr>
        <w:t>向用户</w:t>
      </w:r>
      <w:r>
        <w:rPr>
          <w:rFonts w:hint="eastAsia"/>
        </w:rPr>
        <w:t>发送作业通知。</w:t>
      </w:r>
    </w:p>
    <w:p w:rsidR="00012439" w:rsidRDefault="008D72D0">
      <w:pPr>
        <w:ind w:firstLineChars="175" w:firstLine="420"/>
      </w:pPr>
      <w:r>
        <w:rPr>
          <w:rFonts w:hint="eastAsia"/>
        </w:rPr>
        <w:t>针对有图形界面的作业，平台在作业管理视图中根据作业类型不同提供多种图形访问入口。用户可通过作业详情查看作业详细信息及作业输出文件。作业详细信息包括但不限于作业所属项目、项目密级、作业运行资源信息等。在作业输出目录中，用户可下载、分享作业相关文件，从而实现数据分享及协作。</w:t>
      </w:r>
    </w:p>
    <w:p w:rsidR="00012439" w:rsidRDefault="00AD1D52">
      <w:r>
        <w:rPr>
          <w:noProof/>
        </w:rPr>
        <w:drawing>
          <wp:inline distT="0" distB="0" distL="0" distR="0" wp14:anchorId="22DBAB6B" wp14:editId="604BFA24">
            <wp:extent cx="5274310" cy="2568575"/>
            <wp:effectExtent l="0" t="0" r="2540" b="317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568575"/>
                    </a:xfrm>
                    <a:prstGeom prst="rect">
                      <a:avLst/>
                    </a:prstGeom>
                  </pic:spPr>
                </pic:pic>
              </a:graphicData>
            </a:graphic>
          </wp:inline>
        </w:drawing>
      </w:r>
    </w:p>
    <w:p w:rsidR="00012439" w:rsidRDefault="008D72D0">
      <w:pPr>
        <w:jc w:val="center"/>
      </w:pPr>
      <w:r>
        <w:rPr>
          <w:rFonts w:hint="eastAsia"/>
        </w:rPr>
        <w:t>图：作业管理</w:t>
      </w:r>
    </w:p>
    <w:p w:rsidR="008F64FF" w:rsidRDefault="008F64FF" w:rsidP="008F64FF">
      <w:r>
        <w:tab/>
      </w:r>
      <w:r>
        <w:rPr>
          <w:rFonts w:hint="eastAsia"/>
        </w:rPr>
        <w:t>系统在作业详情页面中为用户提供了运行主机状态监控以及进程监控，用户可以根据进入到运行主机内部，选择需要监控的进程进行利用率监控。</w:t>
      </w:r>
    </w:p>
    <w:p w:rsidR="00506E20" w:rsidRDefault="0023376C" w:rsidP="008F64FF">
      <w:r>
        <w:rPr>
          <w:noProof/>
        </w:rPr>
        <w:drawing>
          <wp:inline distT="0" distB="0" distL="0" distR="0" wp14:anchorId="5DC821D9" wp14:editId="61C77BD0">
            <wp:extent cx="5274310" cy="257873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2578735"/>
                    </a:xfrm>
                    <a:prstGeom prst="rect">
                      <a:avLst/>
                    </a:prstGeom>
                  </pic:spPr>
                </pic:pic>
              </a:graphicData>
            </a:graphic>
          </wp:inline>
        </w:drawing>
      </w:r>
    </w:p>
    <w:p w:rsidR="0023376C" w:rsidRDefault="0023376C" w:rsidP="0023376C">
      <w:pPr>
        <w:jc w:val="center"/>
      </w:pPr>
      <w:r>
        <w:rPr>
          <w:rFonts w:hint="eastAsia"/>
        </w:rPr>
        <w:lastRenderedPageBreak/>
        <w:t>图：作业进程</w:t>
      </w:r>
      <w:r w:rsidR="0086351B">
        <w:rPr>
          <w:rFonts w:hint="eastAsia"/>
        </w:rPr>
        <w:t>监控</w:t>
      </w:r>
    </w:p>
    <w:p w:rsidR="00012439" w:rsidRDefault="008D72D0">
      <w:pPr>
        <w:pStyle w:val="3"/>
      </w:pPr>
      <w:bookmarkStart w:id="12" w:name="_Toc125981019"/>
      <w:r>
        <w:rPr>
          <w:rFonts w:hint="eastAsia"/>
        </w:rPr>
        <w:t>数据管理</w:t>
      </w:r>
      <w:bookmarkEnd w:id="12"/>
    </w:p>
    <w:p w:rsidR="00012439" w:rsidRDefault="008D72D0">
      <w:pPr>
        <w:ind w:firstLine="420"/>
      </w:pPr>
      <w:r>
        <w:rPr>
          <w:rFonts w:hint="eastAsia"/>
        </w:rPr>
        <w:t>系统针对作业数据、用户个人目录、共享空间</w:t>
      </w:r>
      <w:r w:rsidR="00592358">
        <w:rPr>
          <w:rFonts w:hint="eastAsia"/>
        </w:rPr>
        <w:t>、组织空间</w:t>
      </w:r>
      <w:r>
        <w:rPr>
          <w:rFonts w:hint="eastAsia"/>
        </w:rPr>
        <w:t>和项目空间</w:t>
      </w:r>
      <w:r w:rsidR="006354ED">
        <w:rPr>
          <w:rFonts w:hint="eastAsia"/>
        </w:rPr>
        <w:t>、归档数据</w:t>
      </w:r>
      <w:r>
        <w:rPr>
          <w:rFonts w:hint="eastAsia"/>
        </w:rPr>
        <w:t>提供了完备的数据管理功能。</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为增强作业数据的管理，以列表方式展示作业数据信息。在作业数据页面中，用户可根据不同的搜索条件查找属于自己名下作业条目。作业数据列表显示作业名、作业目录、归档状态、删除状态、数据大小等核心信息，通过链接方式可快速定位作业数据目录和作业详情。</w:t>
      </w:r>
    </w:p>
    <w:p w:rsidR="00012439" w:rsidRDefault="008D72D0">
      <w:pPr>
        <w:ind w:firstLine="420"/>
      </w:pPr>
      <w:r>
        <w:rPr>
          <w:rFonts w:hint="eastAsia"/>
        </w:rPr>
        <w:t>在作业数据管理中，用户可删除或归档选定作业的数据内容，作业数据删除是清除作业目录下的输入输出文件，可有效节省空间。作业归档是对重要作业进行单独保存，防止误删或遗忘，可以帮助用户管理其重要作业数据，归档目录由管理员单独配置。作业归档操作可反复执行，每次归档都将覆盖既有文件。</w:t>
      </w:r>
    </w:p>
    <w:p w:rsidR="00063441" w:rsidRDefault="00992546" w:rsidP="00063441">
      <w:r>
        <w:rPr>
          <w:noProof/>
        </w:rPr>
        <w:drawing>
          <wp:inline distT="0" distB="0" distL="0" distR="0" wp14:anchorId="3CE5CFAD" wp14:editId="575CF604">
            <wp:extent cx="5274310" cy="2573655"/>
            <wp:effectExtent l="0" t="0" r="254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2573655"/>
                    </a:xfrm>
                    <a:prstGeom prst="rect">
                      <a:avLst/>
                    </a:prstGeom>
                  </pic:spPr>
                </pic:pic>
              </a:graphicData>
            </a:graphic>
          </wp:inline>
        </w:drawing>
      </w:r>
    </w:p>
    <w:p w:rsidR="00063441" w:rsidRPr="00063441" w:rsidRDefault="00063441" w:rsidP="00063441">
      <w:pPr>
        <w:jc w:val="center"/>
      </w:pPr>
      <w:r>
        <w:rPr>
          <w:rFonts w:hint="eastAsia"/>
        </w:rPr>
        <w:t>图：数据管理</w:t>
      </w:r>
      <w:r>
        <w:rPr>
          <w:rFonts w:hint="eastAsia"/>
        </w:rPr>
        <w:t>-</w:t>
      </w:r>
      <w:r>
        <w:rPr>
          <w:rFonts w:hint="eastAsia"/>
        </w:rPr>
        <w:t>作业数据管理</w:t>
      </w:r>
    </w:p>
    <w:p w:rsidR="00012439" w:rsidRDefault="008D72D0">
      <w:pPr>
        <w:ind w:firstLine="420"/>
      </w:pPr>
      <w:r>
        <w:rPr>
          <w:rFonts w:hint="eastAsia"/>
        </w:rPr>
        <w:t>用户个人目录是以可视化的形式展示用户目录下的全部可用目录、数据文件及文件夹，用户可以选择特定文件分享到其权限下的</w:t>
      </w:r>
      <w:proofErr w:type="gramStart"/>
      <w:r>
        <w:rPr>
          <w:rFonts w:hint="eastAsia"/>
        </w:rPr>
        <w:t>共享组</w:t>
      </w:r>
      <w:proofErr w:type="gramEnd"/>
      <w:r>
        <w:rPr>
          <w:rFonts w:hint="eastAsia"/>
        </w:rPr>
        <w:t>或项目空间。系统支持一个用户拥有多个数据目录，不同的数据目录可分属集群中不同的存储，此功能可快速帮助用户进行存储扩容。</w:t>
      </w:r>
    </w:p>
    <w:p w:rsidR="00012439" w:rsidRDefault="00992546">
      <w:r>
        <w:rPr>
          <w:noProof/>
        </w:rPr>
        <w:lastRenderedPageBreak/>
        <w:drawing>
          <wp:inline distT="0" distB="0" distL="0" distR="0" wp14:anchorId="2456CCF3" wp14:editId="3101436C">
            <wp:extent cx="5274310" cy="2574925"/>
            <wp:effectExtent l="0" t="0" r="254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2574925"/>
                    </a:xfrm>
                    <a:prstGeom prst="rect">
                      <a:avLst/>
                    </a:prstGeom>
                  </pic:spPr>
                </pic:pic>
              </a:graphicData>
            </a:graphic>
          </wp:inline>
        </w:drawing>
      </w:r>
    </w:p>
    <w:p w:rsidR="00012439" w:rsidRDefault="008D72D0">
      <w:pPr>
        <w:jc w:val="center"/>
      </w:pPr>
      <w:r>
        <w:rPr>
          <w:rFonts w:hint="eastAsia"/>
        </w:rPr>
        <w:t>图：数据管理</w:t>
      </w:r>
      <w:r>
        <w:rPr>
          <w:rFonts w:hint="eastAsia"/>
        </w:rPr>
        <w:t>-</w:t>
      </w:r>
      <w:r>
        <w:rPr>
          <w:rFonts w:hint="eastAsia"/>
        </w:rPr>
        <w:t>个人多数据目录</w:t>
      </w:r>
      <w:r w:rsidR="006B2ED0">
        <w:rPr>
          <w:rFonts w:hint="eastAsia"/>
        </w:rPr>
        <w:t>及分享</w:t>
      </w:r>
    </w:p>
    <w:p w:rsidR="00012439" w:rsidRDefault="008D72D0">
      <w:pPr>
        <w:ind w:firstLine="420"/>
      </w:pPr>
      <w:r>
        <w:rPr>
          <w:rFonts w:hint="eastAsia"/>
        </w:rPr>
        <w:t>为实现多用户之间的文件数据流转及协作，平台支持用户通过共享空间实现用户之间的数据共享。在共享空间下，用户可以创建</w:t>
      </w:r>
      <w:r w:rsidR="0039031D">
        <w:rPr>
          <w:rFonts w:hint="eastAsia"/>
        </w:rPr>
        <w:t>可写或</w:t>
      </w:r>
      <w:r w:rsidR="000908BD">
        <w:rPr>
          <w:rFonts w:hint="eastAsia"/>
        </w:rPr>
        <w:t>只读</w:t>
      </w:r>
      <w:r>
        <w:rPr>
          <w:rFonts w:hint="eastAsia"/>
        </w:rPr>
        <w:t>分享组。个人创建的</w:t>
      </w:r>
      <w:proofErr w:type="gramStart"/>
      <w:r>
        <w:rPr>
          <w:rFonts w:hint="eastAsia"/>
        </w:rPr>
        <w:t>分享组</w:t>
      </w:r>
      <w:proofErr w:type="gramEnd"/>
      <w:r>
        <w:rPr>
          <w:rFonts w:hint="eastAsia"/>
        </w:rPr>
        <w:t>可以分配组员、</w:t>
      </w:r>
      <w:proofErr w:type="gramStart"/>
      <w:r>
        <w:rPr>
          <w:rFonts w:hint="eastAsia"/>
        </w:rPr>
        <w:t>删除组</w:t>
      </w:r>
      <w:proofErr w:type="gramEnd"/>
      <w:r>
        <w:rPr>
          <w:rFonts w:hint="eastAsia"/>
        </w:rPr>
        <w:t>等操作，用户亦可进入有权限的他人</w:t>
      </w:r>
      <w:proofErr w:type="gramStart"/>
      <w:r>
        <w:rPr>
          <w:rFonts w:hint="eastAsia"/>
        </w:rPr>
        <w:t>分享组</w:t>
      </w:r>
      <w:proofErr w:type="gramEnd"/>
      <w:r>
        <w:rPr>
          <w:rFonts w:hint="eastAsia"/>
        </w:rPr>
        <w:t>进行协作。</w:t>
      </w:r>
    </w:p>
    <w:p w:rsidR="00012439" w:rsidRDefault="008D72D0">
      <w:pPr>
        <w:ind w:firstLine="420"/>
      </w:pPr>
      <w:r>
        <w:rPr>
          <w:rFonts w:hint="eastAsia"/>
        </w:rPr>
        <w:t>与共享空间类似，项目空间用于实现项目成员间的文件数据流转。区别在于项目组由管理员在管理门户中创建并分配</w:t>
      </w:r>
      <w:r w:rsidR="00CC6E4C">
        <w:rPr>
          <w:rFonts w:hint="eastAsia"/>
        </w:rPr>
        <w:t>项目</w:t>
      </w:r>
      <w:r w:rsidR="00A675A9">
        <w:rPr>
          <w:rFonts w:hint="eastAsia"/>
        </w:rPr>
        <w:t>管理员</w:t>
      </w:r>
      <w:r>
        <w:rPr>
          <w:rFonts w:hint="eastAsia"/>
        </w:rPr>
        <w:t>，所分享的文件数据为特定项目上的文件数据。通过项目空间，用户可实现项目资源管理，方便项目的协作，提高工作效率。</w:t>
      </w:r>
    </w:p>
    <w:p w:rsidR="00614845" w:rsidRPr="00614845" w:rsidRDefault="00614845">
      <w:pPr>
        <w:ind w:firstLine="420"/>
      </w:pPr>
      <w:r>
        <w:rPr>
          <w:rFonts w:hint="eastAsia"/>
        </w:rPr>
        <w:t>每一个组织</w:t>
      </w:r>
      <w:r>
        <w:rPr>
          <w:rFonts w:hint="eastAsia"/>
        </w:rPr>
        <w:t>/</w:t>
      </w:r>
      <w:r>
        <w:rPr>
          <w:rFonts w:hint="eastAsia"/>
        </w:rPr>
        <w:t>租户系统都会默认生成相应的组织空间，组织</w:t>
      </w:r>
      <w:r>
        <w:rPr>
          <w:rFonts w:hint="eastAsia"/>
        </w:rPr>
        <w:t>/</w:t>
      </w:r>
      <w:r>
        <w:rPr>
          <w:rFonts w:hint="eastAsia"/>
        </w:rPr>
        <w:t>租户下的用户可以在组织空间中进行文件传递和</w:t>
      </w:r>
      <w:r w:rsidR="000B198C">
        <w:rPr>
          <w:rFonts w:hint="eastAsia"/>
        </w:rPr>
        <w:t>浏览。</w:t>
      </w:r>
    </w:p>
    <w:p w:rsidR="00012439" w:rsidRDefault="008D72D0">
      <w:pPr>
        <w:ind w:firstLine="420"/>
      </w:pPr>
      <w:r>
        <w:rPr>
          <w:rFonts w:hint="eastAsia"/>
        </w:rPr>
        <w:t>系统提供了三员管理和密级控制功能，当这些功能开启后，系统在数据管理以及作业提交都会进行密级的高密低传控制，比如创建的共享组、项目都需要设置密级及其人员密级</w:t>
      </w:r>
      <w:r w:rsidR="00E72A65">
        <w:rPr>
          <w:rFonts w:hint="eastAsia"/>
        </w:rPr>
        <w:t>规则</w:t>
      </w:r>
      <w:r>
        <w:rPr>
          <w:rFonts w:hint="eastAsia"/>
        </w:rPr>
        <w:t>匹配，传输文件同样会进行文件密级与</w:t>
      </w:r>
      <w:r w:rsidR="00E16822">
        <w:rPr>
          <w:rFonts w:hint="eastAsia"/>
        </w:rPr>
        <w:t>个人</w:t>
      </w:r>
      <w:r>
        <w:rPr>
          <w:rFonts w:hint="eastAsia"/>
        </w:rPr>
        <w:t>密级</w:t>
      </w:r>
      <w:r w:rsidR="00E16822">
        <w:rPr>
          <w:rFonts w:hint="eastAsia"/>
        </w:rPr>
        <w:t>匹配</w:t>
      </w:r>
      <w:r>
        <w:rPr>
          <w:rFonts w:hint="eastAsia"/>
        </w:rPr>
        <w:t>控制</w:t>
      </w:r>
      <w:r w:rsidR="003C7F44">
        <w:rPr>
          <w:rFonts w:hint="eastAsia"/>
        </w:rPr>
        <w:t>，文件密级只能在上传时指定，在系统中无法修改密级</w:t>
      </w:r>
      <w:r>
        <w:rPr>
          <w:rFonts w:hint="eastAsia"/>
        </w:rPr>
        <w:t>。</w:t>
      </w:r>
    </w:p>
    <w:p w:rsidR="00012439" w:rsidRDefault="0050762A">
      <w:r>
        <w:rPr>
          <w:noProof/>
        </w:rPr>
        <w:lastRenderedPageBreak/>
        <w:drawing>
          <wp:inline distT="0" distB="0" distL="0" distR="0" wp14:anchorId="1884421B" wp14:editId="24E8BE4E">
            <wp:extent cx="5274310" cy="2569845"/>
            <wp:effectExtent l="0" t="0" r="2540" b="190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2569845"/>
                    </a:xfrm>
                    <a:prstGeom prst="rect">
                      <a:avLst/>
                    </a:prstGeom>
                  </pic:spPr>
                </pic:pic>
              </a:graphicData>
            </a:graphic>
          </wp:inline>
        </w:drawing>
      </w:r>
    </w:p>
    <w:p w:rsidR="00012439" w:rsidRDefault="008D72D0">
      <w:pPr>
        <w:jc w:val="center"/>
      </w:pPr>
      <w:r>
        <w:rPr>
          <w:rFonts w:hint="eastAsia"/>
        </w:rPr>
        <w:t>图：数据管理</w:t>
      </w:r>
      <w:r>
        <w:rPr>
          <w:rFonts w:hint="eastAsia"/>
        </w:rPr>
        <w:t>-</w:t>
      </w:r>
      <w:r>
        <w:rPr>
          <w:rFonts w:hint="eastAsia"/>
        </w:rPr>
        <w:t>密级控制</w:t>
      </w:r>
    </w:p>
    <w:p w:rsidR="00012439" w:rsidRDefault="008D72D0">
      <w:pPr>
        <w:pStyle w:val="3"/>
      </w:pPr>
      <w:bookmarkStart w:id="13" w:name="_Toc125981020"/>
      <w:r>
        <w:rPr>
          <w:rFonts w:hint="eastAsia"/>
        </w:rPr>
        <w:t>连接管理</w:t>
      </w:r>
      <w:bookmarkEnd w:id="13"/>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可根据用户的设计桌面及仿真作业生成需要的图形连接，为了方便用户对这些图形连接进行集中管理，系统为用户提供统一的连接视图，在视图中普通用户可以对自身的作业图形连接及设计桌面进行分享，方便用户之间问题沟通及工作协作，用户在分享时可以对分享的交互模式进行设置，当用户将应用图形连接分享给多用户时，可对用户设置观察者或互动模式，观察</w:t>
      </w:r>
      <w:proofErr w:type="gramStart"/>
      <w:r w:rsidR="008D72D0">
        <w:rPr>
          <w:rFonts w:hint="eastAsia"/>
        </w:rPr>
        <w:t>者模式</w:t>
      </w:r>
      <w:proofErr w:type="gramEnd"/>
      <w:r w:rsidR="008D72D0">
        <w:rPr>
          <w:rFonts w:hint="eastAsia"/>
        </w:rPr>
        <w:t>只能查看，而互动模式下分享者和被分享者可同时操作页面。</w:t>
      </w:r>
    </w:p>
    <w:p w:rsidR="00F30691" w:rsidRDefault="00660694" w:rsidP="00F30691">
      <w:r>
        <w:rPr>
          <w:noProof/>
        </w:rPr>
        <w:drawing>
          <wp:inline distT="0" distB="0" distL="0" distR="0" wp14:anchorId="0FD98E88" wp14:editId="283DA2DE">
            <wp:extent cx="5274310" cy="2564130"/>
            <wp:effectExtent l="0" t="0" r="2540" b="762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2564130"/>
                    </a:xfrm>
                    <a:prstGeom prst="rect">
                      <a:avLst/>
                    </a:prstGeom>
                  </pic:spPr>
                </pic:pic>
              </a:graphicData>
            </a:graphic>
          </wp:inline>
        </w:drawing>
      </w:r>
    </w:p>
    <w:p w:rsidR="00F30691" w:rsidRDefault="00F30691" w:rsidP="00F30691">
      <w:pPr>
        <w:jc w:val="center"/>
      </w:pPr>
      <w:r>
        <w:rPr>
          <w:rFonts w:hint="eastAsia"/>
        </w:rPr>
        <w:t>图：图形连接共享设置</w:t>
      </w:r>
    </w:p>
    <w:p w:rsidR="00012439" w:rsidRDefault="008D72D0">
      <w:pPr>
        <w:ind w:firstLine="420"/>
      </w:pPr>
      <w:r>
        <w:rPr>
          <w:rFonts w:hint="eastAsia"/>
        </w:rPr>
        <w:t>在连接管理中系统将所有的设计、仿真图形连接进行集中展示，用户只需要通过连接管理即可便捷的找到作业进行连接或者分享协作。</w:t>
      </w:r>
    </w:p>
    <w:p w:rsidR="00012439" w:rsidRDefault="008D72D0">
      <w:pPr>
        <w:ind w:firstLine="420"/>
      </w:pPr>
      <w:r>
        <w:rPr>
          <w:rFonts w:hint="eastAsia"/>
        </w:rPr>
        <w:t>连接分享可让不同的用户快速进行沟通协作，让协作难度大大降低，而多种</w:t>
      </w:r>
      <w:r>
        <w:rPr>
          <w:rFonts w:hint="eastAsia"/>
        </w:rPr>
        <w:lastRenderedPageBreak/>
        <w:t>分享模式又可有效地控制权限，防止出现不可控的安全问题，此功能对用户来说在保证安全性的前提下大大提高协作效率。</w:t>
      </w:r>
    </w:p>
    <w:p w:rsidR="00012439" w:rsidRDefault="008D72D0">
      <w:r>
        <w:rPr>
          <w:noProof/>
        </w:rPr>
        <w:drawing>
          <wp:inline distT="0" distB="0" distL="0" distR="0" wp14:anchorId="5F9DDF9C" wp14:editId="46985005">
            <wp:extent cx="5274310" cy="3140710"/>
            <wp:effectExtent l="0" t="0" r="254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2"/>
                    <a:stretch>
                      <a:fillRect/>
                    </a:stretch>
                  </pic:blipFill>
                  <pic:spPr>
                    <a:xfrm>
                      <a:off x="0" y="0"/>
                      <a:ext cx="5274310" cy="3140710"/>
                    </a:xfrm>
                    <a:prstGeom prst="rect">
                      <a:avLst/>
                    </a:prstGeom>
                  </pic:spPr>
                </pic:pic>
              </a:graphicData>
            </a:graphic>
          </wp:inline>
        </w:drawing>
      </w:r>
    </w:p>
    <w:p w:rsidR="00012439" w:rsidRDefault="008D72D0">
      <w:pPr>
        <w:jc w:val="center"/>
      </w:pPr>
      <w:r>
        <w:rPr>
          <w:rFonts w:hint="eastAsia"/>
        </w:rPr>
        <w:t>图：图形连接共享</w:t>
      </w:r>
    </w:p>
    <w:p w:rsidR="00012439" w:rsidRDefault="008D72D0">
      <w:pPr>
        <w:pStyle w:val="3"/>
      </w:pPr>
      <w:bookmarkStart w:id="14" w:name="_Toc125981021"/>
      <w:r>
        <w:rPr>
          <w:rFonts w:hint="eastAsia"/>
        </w:rPr>
        <w:t>资源动态</w:t>
      </w:r>
      <w:bookmarkEnd w:id="14"/>
    </w:p>
    <w:p w:rsidR="00012439" w:rsidRDefault="008D72D0">
      <w:pPr>
        <w:ind w:firstLine="420"/>
      </w:pPr>
      <w:r>
        <w:rPr>
          <w:rFonts w:hint="eastAsia"/>
        </w:rPr>
        <w:t>为方便用户及时查看自身</w:t>
      </w:r>
      <w:r w:rsidR="009D7C19">
        <w:rPr>
          <w:rFonts w:hint="eastAsia"/>
        </w:rPr>
        <w:t>权限下的资源</w:t>
      </w:r>
      <w:r>
        <w:rPr>
          <w:rFonts w:hint="eastAsia"/>
        </w:rPr>
        <w:t>信息，</w:t>
      </w:r>
      <w:proofErr w:type="spellStart"/>
      <w:r w:rsidR="004C2176">
        <w:rPr>
          <w:rFonts w:hint="eastAsia"/>
        </w:rPr>
        <w:t>SkyForm</w:t>
      </w:r>
      <w:proofErr w:type="spellEnd"/>
      <w:r w:rsidR="004C2176">
        <w:rPr>
          <w:rFonts w:hint="eastAsia"/>
        </w:rPr>
        <w:t>应用平台</w:t>
      </w:r>
      <w:r>
        <w:rPr>
          <w:rFonts w:hint="eastAsia"/>
        </w:rPr>
        <w:t>提供资源动态视图。在资源动态视图中，用户可查看队列资源、主机资源</w:t>
      </w:r>
      <w:r w:rsidR="007B27D6">
        <w:rPr>
          <w:rFonts w:hint="eastAsia"/>
        </w:rPr>
        <w:t>、应用许可</w:t>
      </w:r>
      <w:r>
        <w:rPr>
          <w:rFonts w:hint="eastAsia"/>
        </w:rPr>
        <w:t>信息。</w:t>
      </w:r>
    </w:p>
    <w:p w:rsidR="00012439" w:rsidRDefault="008D72D0">
      <w:pPr>
        <w:ind w:firstLine="420"/>
      </w:pPr>
      <w:r>
        <w:rPr>
          <w:rFonts w:hint="eastAsia"/>
        </w:rPr>
        <w:t>队列资源以列表形式展示个人用户能使用的队列资源情况，有助于用户准确地进行作业提交。用户在桌面门户中能看到的队列和其权限有关，其中用户</w:t>
      </w:r>
      <w:r w:rsidR="00864754">
        <w:rPr>
          <w:rFonts w:hint="eastAsia"/>
        </w:rPr>
        <w:t>必定属于</w:t>
      </w:r>
      <w:r w:rsidR="000F5C00">
        <w:rPr>
          <w:rFonts w:hint="eastAsia"/>
        </w:rPr>
        <w:t>调度组</w:t>
      </w:r>
      <w:r>
        <w:rPr>
          <w:rFonts w:hint="eastAsia"/>
        </w:rPr>
        <w:t>或组织</w:t>
      </w:r>
      <w:r>
        <w:rPr>
          <w:rFonts w:hint="eastAsia"/>
        </w:rPr>
        <w:t>(</w:t>
      </w:r>
      <w:r>
        <w:rPr>
          <w:rFonts w:hint="eastAsia"/>
        </w:rPr>
        <w:t>租户</w:t>
      </w:r>
      <w:r>
        <w:rPr>
          <w:rFonts w:hint="eastAsia"/>
        </w:rPr>
        <w:t>)</w:t>
      </w:r>
      <w:r>
        <w:rPr>
          <w:rFonts w:hint="eastAsia"/>
        </w:rPr>
        <w:t>，而</w:t>
      </w:r>
      <w:r w:rsidR="000F5C00">
        <w:rPr>
          <w:rFonts w:hint="eastAsia"/>
        </w:rPr>
        <w:t>调度组</w:t>
      </w:r>
      <w:r>
        <w:rPr>
          <w:rFonts w:hint="eastAsia"/>
        </w:rPr>
        <w:t>或组织</w:t>
      </w:r>
      <w:r>
        <w:rPr>
          <w:rFonts w:hint="eastAsia"/>
        </w:rPr>
        <w:t>(</w:t>
      </w:r>
      <w:r>
        <w:rPr>
          <w:rFonts w:hint="eastAsia"/>
        </w:rPr>
        <w:t>租户</w:t>
      </w:r>
      <w:r>
        <w:rPr>
          <w:rFonts w:hint="eastAsia"/>
        </w:rPr>
        <w:t>)</w:t>
      </w:r>
      <w:r>
        <w:rPr>
          <w:rFonts w:hint="eastAsia"/>
        </w:rPr>
        <w:t>可指定特定队列，用户只可查看其所在</w:t>
      </w:r>
      <w:r w:rsidR="000F5C00">
        <w:rPr>
          <w:rFonts w:hint="eastAsia"/>
        </w:rPr>
        <w:t>调度组</w:t>
      </w:r>
      <w:r>
        <w:rPr>
          <w:rFonts w:hint="eastAsia"/>
        </w:rPr>
        <w:t>下的队列信息。队列信息一般包括队列优先级，队列状态，</w:t>
      </w:r>
      <w:proofErr w:type="gramStart"/>
      <w:r>
        <w:rPr>
          <w:rFonts w:hint="eastAsia"/>
        </w:rPr>
        <w:t>作业总槽</w:t>
      </w:r>
      <w:proofErr w:type="gramEnd"/>
      <w:r>
        <w:rPr>
          <w:rFonts w:hint="eastAsia"/>
        </w:rPr>
        <w:t>数，可用作业槽数、等待作业</w:t>
      </w:r>
      <w:proofErr w:type="gramStart"/>
      <w:r>
        <w:rPr>
          <w:rFonts w:hint="eastAsia"/>
        </w:rPr>
        <w:t>占用槽数等</w:t>
      </w:r>
      <w:proofErr w:type="gramEnd"/>
      <w:r>
        <w:rPr>
          <w:rFonts w:hint="eastAsia"/>
        </w:rPr>
        <w:t>。</w:t>
      </w:r>
    </w:p>
    <w:p w:rsidR="00012439" w:rsidRDefault="008D72D0">
      <w:pPr>
        <w:ind w:firstLine="420"/>
      </w:pPr>
      <w:r>
        <w:rPr>
          <w:rFonts w:hint="eastAsia"/>
        </w:rPr>
        <w:t>主机资源主要以列表方式展示个人能使用队列下相关主机资源概况，主要包含主机的</w:t>
      </w:r>
      <w:r>
        <w:rPr>
          <w:rFonts w:hint="eastAsia"/>
        </w:rPr>
        <w:t>CPU</w:t>
      </w:r>
      <w:r>
        <w:rPr>
          <w:rFonts w:hint="eastAsia"/>
        </w:rPr>
        <w:t>、内存、</w:t>
      </w:r>
      <w:r>
        <w:rPr>
          <w:rFonts w:hint="eastAsia"/>
        </w:rPr>
        <w:t>GPU</w:t>
      </w:r>
      <w:r>
        <w:rPr>
          <w:rFonts w:hint="eastAsia"/>
        </w:rPr>
        <w:t>、作业数、监控信息，可为主机是否可承载新作业提供依据，方便用户提交作业时分配主机。</w:t>
      </w:r>
    </w:p>
    <w:p w:rsidR="00842CCD" w:rsidRDefault="00842CCD">
      <w:pPr>
        <w:ind w:firstLine="420"/>
      </w:pPr>
      <w:r>
        <w:rPr>
          <w:rFonts w:hint="eastAsia"/>
        </w:rPr>
        <w:t>应用许可证列表为用户提供便捷的应用许可使用情况，系统按照用户权限下的应用进行许可查询，将应用相关的</w:t>
      </w:r>
      <w:r w:rsidR="004A389A">
        <w:rPr>
          <w:rFonts w:hint="eastAsia"/>
        </w:rPr>
        <w:t>F</w:t>
      </w:r>
      <w:r>
        <w:rPr>
          <w:rFonts w:hint="eastAsia"/>
        </w:rPr>
        <w:t>eature</w:t>
      </w:r>
      <w:r>
        <w:rPr>
          <w:rFonts w:hint="eastAsia"/>
        </w:rPr>
        <w:t>在许可列表中统</w:t>
      </w:r>
      <w:proofErr w:type="gramStart"/>
      <w:r>
        <w:rPr>
          <w:rFonts w:hint="eastAsia"/>
        </w:rPr>
        <w:t>一</w:t>
      </w:r>
      <w:proofErr w:type="gramEnd"/>
      <w:r w:rsidR="004A389A">
        <w:rPr>
          <w:rFonts w:hint="eastAsia"/>
        </w:rPr>
        <w:t>展示，应用与</w:t>
      </w:r>
      <w:r w:rsidR="004A389A">
        <w:rPr>
          <w:rFonts w:hint="eastAsia"/>
        </w:rPr>
        <w:t>Feature</w:t>
      </w:r>
      <w:r w:rsidR="004A389A">
        <w:rPr>
          <w:rFonts w:hint="eastAsia"/>
        </w:rPr>
        <w:t>的关系是</w:t>
      </w:r>
      <w:r w:rsidR="00DF6048">
        <w:rPr>
          <w:rFonts w:hint="eastAsia"/>
        </w:rPr>
        <w:t>由管理员进行指定，只有指定了应用的</w:t>
      </w:r>
      <w:r w:rsidR="00DF6048">
        <w:rPr>
          <w:rFonts w:hint="eastAsia"/>
        </w:rPr>
        <w:t>Feature</w:t>
      </w:r>
      <w:r w:rsidR="00DF6048">
        <w:rPr>
          <w:rFonts w:hint="eastAsia"/>
        </w:rPr>
        <w:t>才会在用户门户中展示。</w:t>
      </w:r>
    </w:p>
    <w:p w:rsidR="00012439" w:rsidRDefault="008D72D0">
      <w:pPr>
        <w:ind w:firstLine="420"/>
      </w:pPr>
      <w:r>
        <w:rPr>
          <w:rFonts w:hint="eastAsia"/>
        </w:rPr>
        <w:lastRenderedPageBreak/>
        <w:t>平台支持组织</w:t>
      </w:r>
      <w:r>
        <w:rPr>
          <w:rFonts w:hint="eastAsia"/>
        </w:rPr>
        <w:t>(</w:t>
      </w:r>
      <w:r>
        <w:rPr>
          <w:rFonts w:hint="eastAsia"/>
        </w:rPr>
        <w:t>租户</w:t>
      </w:r>
      <w:r>
        <w:rPr>
          <w:rFonts w:hint="eastAsia"/>
        </w:rPr>
        <w:t>)</w:t>
      </w:r>
      <w:r>
        <w:rPr>
          <w:rFonts w:hint="eastAsia"/>
        </w:rPr>
        <w:t>管理员和用户进入用户门户，组织</w:t>
      </w:r>
      <w:r>
        <w:rPr>
          <w:rFonts w:hint="eastAsia"/>
        </w:rPr>
        <w:t>(</w:t>
      </w:r>
      <w:r>
        <w:rPr>
          <w:rFonts w:hint="eastAsia"/>
        </w:rPr>
        <w:t>租户</w:t>
      </w:r>
      <w:r>
        <w:rPr>
          <w:rFonts w:hint="eastAsia"/>
        </w:rPr>
        <w:t>)</w:t>
      </w:r>
      <w:r>
        <w:rPr>
          <w:rFonts w:hint="eastAsia"/>
        </w:rPr>
        <w:t>管理员进入门户后可执行用户的相关操作，同时其能查看组织</w:t>
      </w:r>
      <w:r>
        <w:rPr>
          <w:rFonts w:hint="eastAsia"/>
        </w:rPr>
        <w:t>(</w:t>
      </w:r>
      <w:r>
        <w:rPr>
          <w:rFonts w:hint="eastAsia"/>
        </w:rPr>
        <w:t>租户</w:t>
      </w:r>
      <w:r>
        <w:rPr>
          <w:rFonts w:hint="eastAsia"/>
        </w:rPr>
        <w:t>)</w:t>
      </w:r>
      <w:r>
        <w:rPr>
          <w:rFonts w:hint="eastAsia"/>
        </w:rPr>
        <w:t>下的队列资源，同时可以查看组织</w:t>
      </w:r>
      <w:r>
        <w:rPr>
          <w:rFonts w:hint="eastAsia"/>
        </w:rPr>
        <w:t>(</w:t>
      </w:r>
      <w:r>
        <w:rPr>
          <w:rFonts w:hint="eastAsia"/>
        </w:rPr>
        <w:t>租户</w:t>
      </w:r>
      <w:r>
        <w:rPr>
          <w:rFonts w:hint="eastAsia"/>
        </w:rPr>
        <w:t>)</w:t>
      </w:r>
      <w:r>
        <w:rPr>
          <w:rFonts w:hint="eastAsia"/>
        </w:rPr>
        <w:t>下所有人员的作业及信息。</w:t>
      </w:r>
    </w:p>
    <w:p w:rsidR="00012439" w:rsidRDefault="00660694">
      <w:r>
        <w:rPr>
          <w:noProof/>
        </w:rPr>
        <w:drawing>
          <wp:inline distT="0" distB="0" distL="0" distR="0" wp14:anchorId="5C429C51" wp14:editId="0273BABA">
            <wp:extent cx="5274310" cy="2573655"/>
            <wp:effectExtent l="0" t="0" r="254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573655"/>
                    </a:xfrm>
                    <a:prstGeom prst="rect">
                      <a:avLst/>
                    </a:prstGeom>
                  </pic:spPr>
                </pic:pic>
              </a:graphicData>
            </a:graphic>
          </wp:inline>
        </w:drawing>
      </w:r>
    </w:p>
    <w:p w:rsidR="00012439" w:rsidRDefault="008D72D0">
      <w:pPr>
        <w:jc w:val="center"/>
      </w:pPr>
      <w:r>
        <w:rPr>
          <w:rFonts w:hint="eastAsia"/>
        </w:rPr>
        <w:t>图：资源动态</w:t>
      </w:r>
    </w:p>
    <w:p w:rsidR="00012439" w:rsidRDefault="008D72D0">
      <w:pPr>
        <w:pStyle w:val="3"/>
      </w:pPr>
      <w:bookmarkStart w:id="15" w:name="_Toc125981022"/>
      <w:r>
        <w:rPr>
          <w:rFonts w:hint="eastAsia"/>
        </w:rPr>
        <w:t>组织</w:t>
      </w:r>
      <w:r>
        <w:rPr>
          <w:rFonts w:hint="eastAsia"/>
        </w:rPr>
        <w:t>(</w:t>
      </w:r>
      <w:r>
        <w:rPr>
          <w:rFonts w:hint="eastAsia"/>
        </w:rPr>
        <w:t>租户</w:t>
      </w:r>
      <w:r>
        <w:rPr>
          <w:rFonts w:hint="eastAsia"/>
        </w:rPr>
        <w:t>)</w:t>
      </w:r>
      <w:r w:rsidR="00CC21C0">
        <w:rPr>
          <w:rFonts w:hint="eastAsia"/>
        </w:rPr>
        <w:t>管理</w:t>
      </w:r>
      <w:bookmarkEnd w:id="15"/>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拥有多组织</w:t>
      </w:r>
      <w:r w:rsidR="008D72D0">
        <w:rPr>
          <w:rFonts w:hint="eastAsia"/>
        </w:rPr>
        <w:t>(</w:t>
      </w:r>
      <w:r w:rsidR="008D72D0">
        <w:rPr>
          <w:rFonts w:hint="eastAsia"/>
        </w:rPr>
        <w:t>租户</w:t>
      </w:r>
      <w:r w:rsidR="008D72D0">
        <w:rPr>
          <w:rFonts w:hint="eastAsia"/>
        </w:rPr>
        <w:t>)</w:t>
      </w:r>
      <w:r w:rsidR="00BF166B">
        <w:rPr>
          <w:rFonts w:hint="eastAsia"/>
        </w:rPr>
        <w:t>管理</w:t>
      </w:r>
      <w:r w:rsidR="008D72D0">
        <w:rPr>
          <w:rFonts w:hint="eastAsia"/>
        </w:rPr>
        <w:t>特性。平台组织</w:t>
      </w:r>
      <w:r w:rsidR="008D72D0">
        <w:rPr>
          <w:rFonts w:hint="eastAsia"/>
        </w:rPr>
        <w:t>(</w:t>
      </w:r>
      <w:r w:rsidR="008D72D0">
        <w:rPr>
          <w:rFonts w:hint="eastAsia"/>
        </w:rPr>
        <w:t>租户</w:t>
      </w:r>
      <w:r w:rsidR="008D72D0">
        <w:rPr>
          <w:rFonts w:hint="eastAsia"/>
        </w:rPr>
        <w:t>)</w:t>
      </w:r>
      <w:r w:rsidR="008D72D0">
        <w:rPr>
          <w:rFonts w:hint="eastAsia"/>
        </w:rPr>
        <w:t>可以设置其配额限制。每个组织</w:t>
      </w:r>
      <w:r w:rsidR="008D72D0">
        <w:rPr>
          <w:rFonts w:hint="eastAsia"/>
        </w:rPr>
        <w:t>(</w:t>
      </w:r>
      <w:r w:rsidR="008D72D0">
        <w:rPr>
          <w:rFonts w:hint="eastAsia"/>
        </w:rPr>
        <w:t>租户</w:t>
      </w:r>
      <w:r w:rsidR="008D72D0">
        <w:rPr>
          <w:rFonts w:hint="eastAsia"/>
        </w:rPr>
        <w:t>)</w:t>
      </w:r>
      <w:r w:rsidR="008D72D0">
        <w:rPr>
          <w:rFonts w:hint="eastAsia"/>
        </w:rPr>
        <w:t>可生成对应的</w:t>
      </w:r>
      <w:r w:rsidR="000F5C00">
        <w:rPr>
          <w:rFonts w:hint="eastAsia"/>
        </w:rPr>
        <w:t>调度组</w:t>
      </w:r>
      <w:r w:rsidR="008D72D0">
        <w:rPr>
          <w:rFonts w:hint="eastAsia"/>
        </w:rPr>
        <w:t>，每个组织</w:t>
      </w:r>
      <w:r w:rsidR="008D72D0">
        <w:rPr>
          <w:rFonts w:hint="eastAsia"/>
        </w:rPr>
        <w:t>(</w:t>
      </w:r>
      <w:r w:rsidR="008D72D0">
        <w:rPr>
          <w:rFonts w:hint="eastAsia"/>
        </w:rPr>
        <w:t>租户</w:t>
      </w:r>
      <w:r w:rsidR="008D72D0">
        <w:rPr>
          <w:rFonts w:hint="eastAsia"/>
        </w:rPr>
        <w:t>)</w:t>
      </w:r>
      <w:r w:rsidR="008D72D0">
        <w:rPr>
          <w:rFonts w:hint="eastAsia"/>
        </w:rPr>
        <w:t>下包含</w:t>
      </w:r>
      <w:proofErr w:type="gramStart"/>
      <w:r w:rsidR="008D72D0">
        <w:rPr>
          <w:rFonts w:hint="eastAsia"/>
        </w:rPr>
        <w:t>一</w:t>
      </w:r>
      <w:proofErr w:type="gramEnd"/>
      <w:r w:rsidR="008D72D0">
        <w:rPr>
          <w:rFonts w:hint="eastAsia"/>
        </w:rPr>
        <w:t>或多个用户或子</w:t>
      </w:r>
      <w:r w:rsidR="00C655C3">
        <w:rPr>
          <w:rFonts w:hint="eastAsia"/>
        </w:rPr>
        <w:t>调度组</w:t>
      </w:r>
      <w:r w:rsidR="008D72D0">
        <w:rPr>
          <w:rFonts w:hint="eastAsia"/>
        </w:rPr>
        <w:t>。平台</w:t>
      </w:r>
      <w:r w:rsidR="001B59AE">
        <w:rPr>
          <w:rFonts w:hint="eastAsia"/>
        </w:rPr>
        <w:t>调度组</w:t>
      </w:r>
      <w:r w:rsidR="008D72D0">
        <w:rPr>
          <w:rFonts w:hint="eastAsia"/>
        </w:rPr>
        <w:t>和队列资源存在映射关系从而实现部分组织</w:t>
      </w:r>
      <w:r w:rsidR="008D72D0">
        <w:rPr>
          <w:rFonts w:hint="eastAsia"/>
        </w:rPr>
        <w:t>(</w:t>
      </w:r>
      <w:r w:rsidR="008D72D0">
        <w:rPr>
          <w:rFonts w:hint="eastAsia"/>
        </w:rPr>
        <w:t>租户</w:t>
      </w:r>
      <w:r w:rsidR="008D72D0">
        <w:rPr>
          <w:rFonts w:hint="eastAsia"/>
        </w:rPr>
        <w:t>)</w:t>
      </w:r>
      <w:r w:rsidR="008D72D0">
        <w:rPr>
          <w:rFonts w:hint="eastAsia"/>
        </w:rPr>
        <w:t>对队列资源的独占使用。</w:t>
      </w:r>
    </w:p>
    <w:p w:rsidR="00BF166B" w:rsidRDefault="00BF166B">
      <w:pPr>
        <w:ind w:firstLine="420"/>
      </w:pPr>
      <w:r>
        <w:rPr>
          <w:rFonts w:hint="eastAsia"/>
        </w:rPr>
        <w:t>组织</w:t>
      </w:r>
      <w:r>
        <w:rPr>
          <w:rFonts w:hint="eastAsia"/>
        </w:rPr>
        <w:t>(</w:t>
      </w:r>
      <w:r>
        <w:rPr>
          <w:rFonts w:hint="eastAsia"/>
        </w:rPr>
        <w:t>租户</w:t>
      </w:r>
      <w:r>
        <w:rPr>
          <w:rFonts w:hint="eastAsia"/>
        </w:rPr>
        <w:t>)</w:t>
      </w:r>
      <w:r>
        <w:rPr>
          <w:rFonts w:hint="eastAsia"/>
        </w:rPr>
        <w:t>管理为用户提供用户管理、</w:t>
      </w:r>
      <w:r w:rsidR="000F5C00">
        <w:rPr>
          <w:rFonts w:hint="eastAsia"/>
        </w:rPr>
        <w:t>调度组</w:t>
      </w:r>
      <w:r>
        <w:rPr>
          <w:rFonts w:hint="eastAsia"/>
        </w:rPr>
        <w:t>管理、组织账单、充值计费</w:t>
      </w:r>
      <w:r w:rsidR="008F3B50">
        <w:rPr>
          <w:rFonts w:hint="eastAsia"/>
        </w:rPr>
        <w:t>、</w:t>
      </w:r>
      <w:r>
        <w:rPr>
          <w:rFonts w:hint="eastAsia"/>
        </w:rPr>
        <w:t>应用审核</w:t>
      </w:r>
      <w:r w:rsidR="008F3B50">
        <w:rPr>
          <w:rFonts w:hint="eastAsia"/>
        </w:rPr>
        <w:t>、配额管理</w:t>
      </w:r>
      <w:r>
        <w:rPr>
          <w:rFonts w:hint="eastAsia"/>
        </w:rPr>
        <w:t>功能，下面对相关的功能进行说明：</w:t>
      </w:r>
    </w:p>
    <w:p w:rsidR="00BF166B" w:rsidRDefault="00BF166B">
      <w:pPr>
        <w:ind w:firstLine="420"/>
      </w:pPr>
      <w:r>
        <w:rPr>
          <w:rFonts w:hint="eastAsia"/>
        </w:rPr>
        <w:t>当平台三员管理功能关闭时，系统将为组织</w:t>
      </w:r>
      <w:r>
        <w:rPr>
          <w:rFonts w:hint="eastAsia"/>
        </w:rPr>
        <w:t>(</w:t>
      </w:r>
      <w:r>
        <w:rPr>
          <w:rFonts w:hint="eastAsia"/>
        </w:rPr>
        <w:t>租户</w:t>
      </w:r>
      <w:r>
        <w:rPr>
          <w:rFonts w:hint="eastAsia"/>
        </w:rPr>
        <w:t>)</w:t>
      </w:r>
      <w:r>
        <w:rPr>
          <w:rFonts w:hint="eastAsia"/>
        </w:rPr>
        <w:t>管理员提供用户管理和</w:t>
      </w:r>
      <w:r w:rsidR="000F5C00">
        <w:rPr>
          <w:rFonts w:hint="eastAsia"/>
        </w:rPr>
        <w:t>调度组</w:t>
      </w:r>
      <w:r>
        <w:rPr>
          <w:rFonts w:hint="eastAsia"/>
        </w:rPr>
        <w:t>管理，管理员可以通过用户管理自行创建用户，对用户进行激活、权限配置、数据目录配置等，实现用户的生命周期管理。管理员同时根据需要进行组织</w:t>
      </w:r>
      <w:r>
        <w:rPr>
          <w:rFonts w:hint="eastAsia"/>
        </w:rPr>
        <w:t>(</w:t>
      </w:r>
      <w:r>
        <w:rPr>
          <w:rFonts w:hint="eastAsia"/>
        </w:rPr>
        <w:t>租户</w:t>
      </w:r>
      <w:r>
        <w:rPr>
          <w:rFonts w:hint="eastAsia"/>
        </w:rPr>
        <w:t>)</w:t>
      </w:r>
      <w:r>
        <w:rPr>
          <w:rFonts w:hint="eastAsia"/>
        </w:rPr>
        <w:t>子级</w:t>
      </w:r>
      <w:r w:rsidR="00FF55E1">
        <w:rPr>
          <w:rFonts w:hint="eastAsia"/>
        </w:rPr>
        <w:t>调度组</w:t>
      </w:r>
      <w:r>
        <w:rPr>
          <w:rFonts w:hint="eastAsia"/>
        </w:rPr>
        <w:t>的配置，实现将组织</w:t>
      </w:r>
      <w:r>
        <w:rPr>
          <w:rFonts w:hint="eastAsia"/>
        </w:rPr>
        <w:t>(</w:t>
      </w:r>
      <w:r>
        <w:rPr>
          <w:rFonts w:hint="eastAsia"/>
        </w:rPr>
        <w:t>租户</w:t>
      </w:r>
      <w:r>
        <w:rPr>
          <w:rFonts w:hint="eastAsia"/>
        </w:rPr>
        <w:t>)</w:t>
      </w:r>
      <w:r>
        <w:rPr>
          <w:rFonts w:hint="eastAsia"/>
        </w:rPr>
        <w:t>权限下的队列进行更精细的控制，确保最好的资源给最合适的</w:t>
      </w:r>
      <w:r w:rsidR="000F5C00">
        <w:rPr>
          <w:rFonts w:hint="eastAsia"/>
        </w:rPr>
        <w:t>调度组</w:t>
      </w:r>
      <w:r>
        <w:rPr>
          <w:rFonts w:hint="eastAsia"/>
        </w:rPr>
        <w:t>使用，提高效率。</w:t>
      </w:r>
    </w:p>
    <w:p w:rsidR="00576548" w:rsidRDefault="009F35E3" w:rsidP="00576548">
      <w:r>
        <w:rPr>
          <w:noProof/>
        </w:rPr>
        <w:lastRenderedPageBreak/>
        <w:drawing>
          <wp:inline distT="0" distB="0" distL="0" distR="0" wp14:anchorId="2CCF293E" wp14:editId="226E07CB">
            <wp:extent cx="5274310" cy="257556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575560"/>
                    </a:xfrm>
                    <a:prstGeom prst="rect">
                      <a:avLst/>
                    </a:prstGeom>
                  </pic:spPr>
                </pic:pic>
              </a:graphicData>
            </a:graphic>
          </wp:inline>
        </w:drawing>
      </w:r>
    </w:p>
    <w:p w:rsidR="00576548" w:rsidRDefault="00576548" w:rsidP="00576548">
      <w:pPr>
        <w:jc w:val="center"/>
      </w:pPr>
      <w:r>
        <w:rPr>
          <w:rFonts w:hint="eastAsia"/>
        </w:rPr>
        <w:t>图：组织管理</w:t>
      </w:r>
      <w:r>
        <w:rPr>
          <w:rFonts w:hint="eastAsia"/>
        </w:rPr>
        <w:t>-</w:t>
      </w:r>
      <w:r>
        <w:rPr>
          <w:rFonts w:hint="eastAsia"/>
        </w:rPr>
        <w:t>用户管理</w:t>
      </w:r>
    </w:p>
    <w:p w:rsidR="00012439" w:rsidRDefault="008D72D0">
      <w:pPr>
        <w:ind w:firstLine="420"/>
      </w:pPr>
      <w:r>
        <w:rPr>
          <w:rFonts w:hint="eastAsia"/>
        </w:rPr>
        <w:t>在平台中支持对组织</w:t>
      </w:r>
      <w:r>
        <w:rPr>
          <w:rFonts w:hint="eastAsia"/>
        </w:rPr>
        <w:t>(</w:t>
      </w:r>
      <w:r>
        <w:rPr>
          <w:rFonts w:hint="eastAsia"/>
        </w:rPr>
        <w:t>租户</w:t>
      </w:r>
      <w:r>
        <w:rPr>
          <w:rFonts w:hint="eastAsia"/>
        </w:rPr>
        <w:t>)</w:t>
      </w:r>
      <w:r>
        <w:rPr>
          <w:rFonts w:hint="eastAsia"/>
        </w:rPr>
        <w:t>进行费用管理，平台中任务提交后系统将按照任务所在队列的</w:t>
      </w:r>
      <w:r>
        <w:rPr>
          <w:rFonts w:hint="eastAsia"/>
        </w:rPr>
        <w:t>CPU</w:t>
      </w:r>
      <w:r>
        <w:rPr>
          <w:rFonts w:hint="eastAsia"/>
        </w:rPr>
        <w:t>、内存、</w:t>
      </w:r>
      <w:r>
        <w:rPr>
          <w:rFonts w:hint="eastAsia"/>
        </w:rPr>
        <w:t>GPU</w:t>
      </w:r>
      <w:r w:rsidR="00BF166B">
        <w:rPr>
          <w:rFonts w:hint="eastAsia"/>
        </w:rPr>
        <w:t>以及</w:t>
      </w:r>
      <w:r>
        <w:rPr>
          <w:rFonts w:hint="eastAsia"/>
        </w:rPr>
        <w:t>应用进行计费，组织</w:t>
      </w:r>
      <w:r>
        <w:rPr>
          <w:rFonts w:hint="eastAsia"/>
        </w:rPr>
        <w:t>(</w:t>
      </w:r>
      <w:r>
        <w:rPr>
          <w:rFonts w:hint="eastAsia"/>
        </w:rPr>
        <w:t>租户</w:t>
      </w:r>
      <w:r>
        <w:rPr>
          <w:rFonts w:hint="eastAsia"/>
        </w:rPr>
        <w:t>)</w:t>
      </w:r>
      <w:r>
        <w:rPr>
          <w:rFonts w:hint="eastAsia"/>
        </w:rPr>
        <w:t>的资源用量将实时更新，系统为组织</w:t>
      </w:r>
      <w:r>
        <w:rPr>
          <w:rFonts w:hint="eastAsia"/>
        </w:rPr>
        <w:t>(</w:t>
      </w:r>
      <w:r>
        <w:rPr>
          <w:rFonts w:hint="eastAsia"/>
        </w:rPr>
        <w:t>租户</w:t>
      </w:r>
      <w:r>
        <w:rPr>
          <w:rFonts w:hint="eastAsia"/>
        </w:rPr>
        <w:t>)</w:t>
      </w:r>
      <w:r>
        <w:rPr>
          <w:rFonts w:hint="eastAsia"/>
        </w:rPr>
        <w:t>提供月度账单、作业账单查询。</w:t>
      </w:r>
    </w:p>
    <w:p w:rsidR="00056846" w:rsidRDefault="00056846">
      <w:pPr>
        <w:ind w:firstLine="420"/>
      </w:pPr>
      <w:r>
        <w:rPr>
          <w:rFonts w:hint="eastAsia"/>
        </w:rPr>
        <w:t>系统可以集成不同的存储系统，如</w:t>
      </w:r>
      <w:r>
        <w:rPr>
          <w:rFonts w:hint="eastAsia"/>
        </w:rPr>
        <w:t>GPFS</w:t>
      </w:r>
      <w:r>
        <w:rPr>
          <w:rFonts w:hint="eastAsia"/>
        </w:rPr>
        <w:t>、</w:t>
      </w:r>
      <w:proofErr w:type="spellStart"/>
      <w:r>
        <w:rPr>
          <w:rFonts w:hint="eastAsia"/>
        </w:rPr>
        <w:t>BeeGFS</w:t>
      </w:r>
      <w:proofErr w:type="spellEnd"/>
      <w:r>
        <w:rPr>
          <w:rFonts w:hint="eastAsia"/>
        </w:rPr>
        <w:t>等，当集成存储系统后，系统为组织（租户）管理员提供其下属存储用量视图，同时系统支持对其使用存储容量进行计费。</w:t>
      </w:r>
    </w:p>
    <w:p w:rsidR="00012439" w:rsidRDefault="008D72D0">
      <w:pPr>
        <w:ind w:firstLine="420"/>
      </w:pPr>
      <w:r>
        <w:rPr>
          <w:rFonts w:hint="eastAsia"/>
        </w:rPr>
        <w:t>月度账单主要包含每月总账单及月账单明细，用户可以对账单内容进行复核。</w:t>
      </w:r>
    </w:p>
    <w:p w:rsidR="00012439" w:rsidRDefault="00267D6A">
      <w:r>
        <w:rPr>
          <w:noProof/>
        </w:rPr>
        <w:drawing>
          <wp:inline distT="0" distB="0" distL="0" distR="0" wp14:anchorId="722DC02C" wp14:editId="6032587C">
            <wp:extent cx="5274310" cy="257365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2573655"/>
                    </a:xfrm>
                    <a:prstGeom prst="rect">
                      <a:avLst/>
                    </a:prstGeom>
                  </pic:spPr>
                </pic:pic>
              </a:graphicData>
            </a:graphic>
          </wp:inline>
        </w:drawing>
      </w:r>
    </w:p>
    <w:p w:rsidR="00012439" w:rsidRDefault="008D72D0">
      <w:pPr>
        <w:jc w:val="center"/>
      </w:pPr>
      <w:r>
        <w:rPr>
          <w:rFonts w:hint="eastAsia"/>
        </w:rPr>
        <w:t>图：</w:t>
      </w:r>
      <w:r w:rsidR="00576548">
        <w:rPr>
          <w:rFonts w:hint="eastAsia"/>
        </w:rPr>
        <w:t>组织管理</w:t>
      </w:r>
      <w:r w:rsidR="00576548">
        <w:rPr>
          <w:rFonts w:hint="eastAsia"/>
        </w:rPr>
        <w:t>-</w:t>
      </w:r>
      <w:r w:rsidR="00576548">
        <w:rPr>
          <w:rFonts w:hint="eastAsia"/>
        </w:rPr>
        <w:t>组织账单</w:t>
      </w:r>
    </w:p>
    <w:p w:rsidR="00BF166B" w:rsidRDefault="00BF166B" w:rsidP="00BF166B">
      <w:r>
        <w:tab/>
      </w:r>
      <w:r>
        <w:rPr>
          <w:rFonts w:hint="eastAsia"/>
        </w:rPr>
        <w:t>当组织</w:t>
      </w:r>
      <w:r>
        <w:rPr>
          <w:rFonts w:hint="eastAsia"/>
        </w:rPr>
        <w:t>(</w:t>
      </w:r>
      <w:r>
        <w:rPr>
          <w:rFonts w:hint="eastAsia"/>
        </w:rPr>
        <w:t>租户</w:t>
      </w:r>
      <w:r>
        <w:rPr>
          <w:rFonts w:hint="eastAsia"/>
        </w:rPr>
        <w:t>)</w:t>
      </w:r>
      <w:r>
        <w:rPr>
          <w:rFonts w:hint="eastAsia"/>
        </w:rPr>
        <w:t>余额不足时，用户将无法提交作业，此时需要组织</w:t>
      </w:r>
      <w:r>
        <w:rPr>
          <w:rFonts w:hint="eastAsia"/>
        </w:rPr>
        <w:t>(</w:t>
      </w:r>
      <w:r>
        <w:rPr>
          <w:rFonts w:hint="eastAsia"/>
        </w:rPr>
        <w:t>租户</w:t>
      </w:r>
      <w:r>
        <w:rPr>
          <w:rFonts w:hint="eastAsia"/>
        </w:rPr>
        <w:t>)</w:t>
      </w:r>
      <w:r>
        <w:rPr>
          <w:rFonts w:hint="eastAsia"/>
        </w:rPr>
        <w:t>管理员进行充值，</w:t>
      </w:r>
      <w:r w:rsidR="008E715F">
        <w:rPr>
          <w:rFonts w:hint="eastAsia"/>
        </w:rPr>
        <w:t>系统为组织</w:t>
      </w:r>
      <w:r w:rsidR="008E715F">
        <w:rPr>
          <w:rFonts w:hint="eastAsia"/>
        </w:rPr>
        <w:t>(</w:t>
      </w:r>
      <w:r w:rsidR="008E715F">
        <w:rPr>
          <w:rFonts w:hint="eastAsia"/>
        </w:rPr>
        <w:t>租户</w:t>
      </w:r>
      <w:r w:rsidR="008E715F">
        <w:rPr>
          <w:rFonts w:hint="eastAsia"/>
        </w:rPr>
        <w:t>)</w:t>
      </w:r>
      <w:r w:rsidR="008E715F">
        <w:rPr>
          <w:rFonts w:hint="eastAsia"/>
        </w:rPr>
        <w:t>管理员提供充</w:t>
      </w:r>
      <w:proofErr w:type="gramStart"/>
      <w:r w:rsidR="008E715F">
        <w:rPr>
          <w:rFonts w:hint="eastAsia"/>
        </w:rPr>
        <w:t>值管理</w:t>
      </w:r>
      <w:proofErr w:type="gramEnd"/>
      <w:r w:rsidR="008E715F">
        <w:rPr>
          <w:rFonts w:hint="eastAsia"/>
        </w:rPr>
        <w:t>功能，管理员可以提交线下合</w:t>
      </w:r>
      <w:r w:rsidR="008E715F">
        <w:rPr>
          <w:rFonts w:hint="eastAsia"/>
        </w:rPr>
        <w:lastRenderedPageBreak/>
        <w:t>同充</w:t>
      </w:r>
      <w:proofErr w:type="gramStart"/>
      <w:r w:rsidR="008E715F">
        <w:rPr>
          <w:rFonts w:hint="eastAsia"/>
        </w:rPr>
        <w:t>值申请</w:t>
      </w:r>
      <w:proofErr w:type="gramEnd"/>
      <w:r w:rsidR="008E715F">
        <w:rPr>
          <w:rFonts w:hint="eastAsia"/>
        </w:rPr>
        <w:t>或线上充</w:t>
      </w:r>
      <w:proofErr w:type="gramStart"/>
      <w:r w:rsidR="008E715F">
        <w:rPr>
          <w:rFonts w:hint="eastAsia"/>
        </w:rPr>
        <w:t>值方式</w:t>
      </w:r>
      <w:proofErr w:type="gramEnd"/>
      <w:r w:rsidR="008E715F">
        <w:rPr>
          <w:rFonts w:hint="eastAsia"/>
        </w:rPr>
        <w:t>完成充值。当平台的计费管理功能关闭时，此功能将无法使用，且用户提交作业也将不受限制。</w:t>
      </w:r>
    </w:p>
    <w:p w:rsidR="00C857F3" w:rsidRDefault="00C857F3" w:rsidP="00BF166B">
      <w:r>
        <w:rPr>
          <w:noProof/>
        </w:rPr>
        <w:drawing>
          <wp:inline distT="0" distB="0" distL="0" distR="0" wp14:anchorId="06797AAC" wp14:editId="7D63C1FE">
            <wp:extent cx="5274310" cy="2846070"/>
            <wp:effectExtent l="0" t="0" r="254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2846070"/>
                    </a:xfrm>
                    <a:prstGeom prst="rect">
                      <a:avLst/>
                    </a:prstGeom>
                  </pic:spPr>
                </pic:pic>
              </a:graphicData>
            </a:graphic>
          </wp:inline>
        </w:drawing>
      </w:r>
    </w:p>
    <w:p w:rsidR="00F74E05" w:rsidRDefault="00F74E05" w:rsidP="00F74E05">
      <w:pPr>
        <w:jc w:val="center"/>
      </w:pPr>
      <w:r>
        <w:rPr>
          <w:rFonts w:hint="eastAsia"/>
        </w:rPr>
        <w:t>图：组织管理</w:t>
      </w:r>
      <w:r>
        <w:rPr>
          <w:rFonts w:hint="eastAsia"/>
        </w:rPr>
        <w:t>-</w:t>
      </w:r>
      <w:r>
        <w:rPr>
          <w:rFonts w:hint="eastAsia"/>
        </w:rPr>
        <w:t>线上充值</w:t>
      </w:r>
    </w:p>
    <w:p w:rsidR="00F74E05" w:rsidRDefault="00F74E05" w:rsidP="00BF166B"/>
    <w:p w:rsidR="00576548" w:rsidRDefault="001F67C8" w:rsidP="00BF166B">
      <w:r>
        <w:rPr>
          <w:noProof/>
        </w:rPr>
        <w:drawing>
          <wp:inline distT="0" distB="0" distL="0" distR="0" wp14:anchorId="77161F3D" wp14:editId="26B94BA4">
            <wp:extent cx="5274310" cy="257238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2572385"/>
                    </a:xfrm>
                    <a:prstGeom prst="rect">
                      <a:avLst/>
                    </a:prstGeom>
                  </pic:spPr>
                </pic:pic>
              </a:graphicData>
            </a:graphic>
          </wp:inline>
        </w:drawing>
      </w:r>
    </w:p>
    <w:p w:rsidR="00576548" w:rsidRDefault="00576548" w:rsidP="00576548">
      <w:pPr>
        <w:jc w:val="center"/>
      </w:pPr>
      <w:r>
        <w:rPr>
          <w:rFonts w:hint="eastAsia"/>
        </w:rPr>
        <w:t>图：组织管理</w:t>
      </w:r>
      <w:r>
        <w:rPr>
          <w:rFonts w:hint="eastAsia"/>
        </w:rPr>
        <w:t>-</w:t>
      </w:r>
      <w:r>
        <w:rPr>
          <w:rFonts w:hint="eastAsia"/>
        </w:rPr>
        <w:t>充值管理</w:t>
      </w:r>
    </w:p>
    <w:p w:rsidR="00077C21" w:rsidRDefault="00077C21" w:rsidP="00BF166B">
      <w:r>
        <w:tab/>
      </w:r>
      <w:r>
        <w:rPr>
          <w:rFonts w:hint="eastAsia"/>
        </w:rPr>
        <w:t>在组织</w:t>
      </w:r>
      <w:r>
        <w:rPr>
          <w:rFonts w:hint="eastAsia"/>
        </w:rPr>
        <w:t>(</w:t>
      </w:r>
      <w:r>
        <w:rPr>
          <w:rFonts w:hint="eastAsia"/>
        </w:rPr>
        <w:t>租户</w:t>
      </w:r>
      <w:r>
        <w:rPr>
          <w:rFonts w:hint="eastAsia"/>
        </w:rPr>
        <w:t>)</w:t>
      </w:r>
      <w:r>
        <w:rPr>
          <w:rFonts w:hint="eastAsia"/>
        </w:rPr>
        <w:t>管理中系统还为组织</w:t>
      </w:r>
      <w:r>
        <w:rPr>
          <w:rFonts w:hint="eastAsia"/>
        </w:rPr>
        <w:t>(</w:t>
      </w:r>
      <w:r>
        <w:rPr>
          <w:rFonts w:hint="eastAsia"/>
        </w:rPr>
        <w:t>租户</w:t>
      </w:r>
      <w:r>
        <w:rPr>
          <w:rFonts w:hint="eastAsia"/>
        </w:rPr>
        <w:t>)</w:t>
      </w:r>
      <w:r>
        <w:rPr>
          <w:rFonts w:hint="eastAsia"/>
        </w:rPr>
        <w:t>管理员提供审核管理功能，主要帮助他们完成其下属用户的申请记录审核和查看，这些申请记录包含应用订阅申请、权限申请</w:t>
      </w:r>
      <w:r w:rsidR="003405B7">
        <w:rPr>
          <w:rFonts w:hint="eastAsia"/>
        </w:rPr>
        <w:t>、用户注册申请</w:t>
      </w:r>
      <w:r>
        <w:rPr>
          <w:rFonts w:hint="eastAsia"/>
        </w:rPr>
        <w:t>等。</w:t>
      </w:r>
    </w:p>
    <w:p w:rsidR="002B2DF0" w:rsidRDefault="00C503BD" w:rsidP="002B2DF0">
      <w:pPr>
        <w:pStyle w:val="3"/>
      </w:pPr>
      <w:bookmarkStart w:id="16" w:name="_Toc125981023"/>
      <w:r>
        <w:rPr>
          <w:rFonts w:hint="eastAsia"/>
        </w:rPr>
        <w:t>应用</w:t>
      </w:r>
      <w:r w:rsidR="00442D82">
        <w:rPr>
          <w:rFonts w:hint="eastAsia"/>
        </w:rPr>
        <w:t>管理</w:t>
      </w:r>
      <w:bookmarkEnd w:id="16"/>
    </w:p>
    <w:p w:rsidR="002B2DF0" w:rsidRDefault="00442D82" w:rsidP="00442D82">
      <w:pPr>
        <w:ind w:firstLine="420"/>
      </w:pPr>
      <w:r>
        <w:rPr>
          <w:rFonts w:hint="eastAsia"/>
        </w:rPr>
        <w:t>平台在用户门户中为用户提供应用管理功能，此门户应用管理和管理门户的</w:t>
      </w:r>
      <w:r>
        <w:rPr>
          <w:rFonts w:hint="eastAsia"/>
        </w:rPr>
        <w:lastRenderedPageBreak/>
        <w:t>应用管理功能不同，其主要是为用户提供便捷的应用订阅功能。</w:t>
      </w:r>
    </w:p>
    <w:p w:rsidR="00442D82" w:rsidRDefault="00E85379" w:rsidP="00442D82">
      <w:pPr>
        <w:ind w:firstLine="420"/>
      </w:pPr>
      <w:r>
        <w:rPr>
          <w:rFonts w:hint="eastAsia"/>
        </w:rPr>
        <w:t>在应用管理中主要包含应用商城和应用申请功能，普通用户都可使用这些功能实现应用订阅。在应用商城中系统将按照登录这身份展示不同的界面，比如组织</w:t>
      </w:r>
      <w:r>
        <w:rPr>
          <w:rFonts w:hint="eastAsia"/>
        </w:rPr>
        <w:t>(</w:t>
      </w:r>
      <w:r>
        <w:rPr>
          <w:rFonts w:hint="eastAsia"/>
        </w:rPr>
        <w:t>租户</w:t>
      </w:r>
      <w:r>
        <w:rPr>
          <w:rFonts w:hint="eastAsia"/>
        </w:rPr>
        <w:t>)</w:t>
      </w:r>
      <w:r>
        <w:rPr>
          <w:rFonts w:hint="eastAsia"/>
        </w:rPr>
        <w:t>管理员进入应用商城后，可实现组织应用的订阅，而普通用户进入该模块只能在组织</w:t>
      </w:r>
      <w:r>
        <w:rPr>
          <w:rFonts w:hint="eastAsia"/>
        </w:rPr>
        <w:t>(</w:t>
      </w:r>
      <w:r>
        <w:rPr>
          <w:rFonts w:hint="eastAsia"/>
        </w:rPr>
        <w:t>租户</w:t>
      </w:r>
      <w:r>
        <w:rPr>
          <w:rFonts w:hint="eastAsia"/>
        </w:rPr>
        <w:t>)</w:t>
      </w:r>
      <w:r>
        <w:rPr>
          <w:rFonts w:hint="eastAsia"/>
        </w:rPr>
        <w:t>可使用的应用范围内订阅应用。</w:t>
      </w:r>
    </w:p>
    <w:p w:rsidR="00D2703F" w:rsidRDefault="00A8570B" w:rsidP="00D2703F">
      <w:r>
        <w:rPr>
          <w:noProof/>
        </w:rPr>
        <w:drawing>
          <wp:inline distT="0" distB="0" distL="0" distR="0" wp14:anchorId="2D979C62" wp14:editId="2C573238">
            <wp:extent cx="5274310" cy="2572385"/>
            <wp:effectExtent l="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2572385"/>
                    </a:xfrm>
                    <a:prstGeom prst="rect">
                      <a:avLst/>
                    </a:prstGeom>
                  </pic:spPr>
                </pic:pic>
              </a:graphicData>
            </a:graphic>
          </wp:inline>
        </w:drawing>
      </w:r>
    </w:p>
    <w:p w:rsidR="00D2703F" w:rsidRDefault="00D2703F" w:rsidP="00D2703F">
      <w:pPr>
        <w:jc w:val="center"/>
      </w:pPr>
      <w:r>
        <w:rPr>
          <w:rFonts w:hint="eastAsia"/>
        </w:rPr>
        <w:t>图：应用管理</w:t>
      </w:r>
      <w:r>
        <w:rPr>
          <w:rFonts w:hint="eastAsia"/>
        </w:rPr>
        <w:t>-</w:t>
      </w:r>
      <w:r>
        <w:rPr>
          <w:rFonts w:hint="eastAsia"/>
        </w:rPr>
        <w:t>组织订阅管理</w:t>
      </w:r>
    </w:p>
    <w:p w:rsidR="000F405C" w:rsidRDefault="000F405C" w:rsidP="00442D82">
      <w:pPr>
        <w:ind w:firstLine="420"/>
      </w:pPr>
      <w:r>
        <w:rPr>
          <w:rFonts w:hint="eastAsia"/>
        </w:rPr>
        <w:t>组织</w:t>
      </w:r>
      <w:r>
        <w:rPr>
          <w:rFonts w:hint="eastAsia"/>
        </w:rPr>
        <w:t>(</w:t>
      </w:r>
      <w:r>
        <w:rPr>
          <w:rFonts w:hint="eastAsia"/>
        </w:rPr>
        <w:t>租户</w:t>
      </w:r>
      <w:r>
        <w:rPr>
          <w:rFonts w:hint="eastAsia"/>
        </w:rPr>
        <w:t>)</w:t>
      </w:r>
      <w:r>
        <w:rPr>
          <w:rFonts w:hint="eastAsia"/>
        </w:rPr>
        <w:t>管理员订阅组织应用不需要进行审批，用户只需要通过不同的应用标签查找所需的应用并点击应用订阅即可在系统中使用该应用。</w:t>
      </w:r>
      <w:r w:rsidR="00222BE3">
        <w:rPr>
          <w:rFonts w:hint="eastAsia"/>
        </w:rPr>
        <w:t>普通用户订阅应用只能是组织</w:t>
      </w:r>
      <w:r w:rsidR="00222BE3">
        <w:rPr>
          <w:rFonts w:hint="eastAsia"/>
        </w:rPr>
        <w:t>(</w:t>
      </w:r>
      <w:r w:rsidR="00222BE3">
        <w:rPr>
          <w:rFonts w:hint="eastAsia"/>
        </w:rPr>
        <w:t>租户</w:t>
      </w:r>
      <w:r w:rsidR="00222BE3">
        <w:rPr>
          <w:rFonts w:hint="eastAsia"/>
        </w:rPr>
        <w:t>)</w:t>
      </w:r>
      <w:r w:rsidR="00222BE3">
        <w:rPr>
          <w:rFonts w:hint="eastAsia"/>
        </w:rPr>
        <w:t>拥有权限的应用，且订阅时需要进行组织</w:t>
      </w:r>
      <w:r w:rsidR="00222BE3">
        <w:rPr>
          <w:rFonts w:hint="eastAsia"/>
        </w:rPr>
        <w:t>(</w:t>
      </w:r>
      <w:r w:rsidR="00222BE3">
        <w:rPr>
          <w:rFonts w:hint="eastAsia"/>
        </w:rPr>
        <w:t>租户</w:t>
      </w:r>
      <w:r w:rsidR="00222BE3">
        <w:rPr>
          <w:rFonts w:hint="eastAsia"/>
        </w:rPr>
        <w:t>)</w:t>
      </w:r>
      <w:r w:rsidR="00222BE3">
        <w:rPr>
          <w:rFonts w:hint="eastAsia"/>
        </w:rPr>
        <w:t>管理员进行审批</w:t>
      </w:r>
      <w:r w:rsidR="00AD0D87">
        <w:rPr>
          <w:rFonts w:hint="eastAsia"/>
        </w:rPr>
        <w:t>，审批通过后普通用户才能在桌面使用该应用。</w:t>
      </w:r>
    </w:p>
    <w:p w:rsidR="00651653" w:rsidRDefault="00651653" w:rsidP="00442D82">
      <w:pPr>
        <w:ind w:firstLine="420"/>
      </w:pPr>
      <w:r>
        <w:rPr>
          <w:rFonts w:hint="eastAsia"/>
        </w:rPr>
        <w:t>普通用户应用订阅申请都会在应用申请列表进行展示，用户可根据需要进行取消</w:t>
      </w:r>
      <w:proofErr w:type="gramStart"/>
      <w:r>
        <w:rPr>
          <w:rFonts w:hint="eastAsia"/>
        </w:rPr>
        <w:t>或催批</w:t>
      </w:r>
      <w:proofErr w:type="gramEnd"/>
      <w:r>
        <w:rPr>
          <w:rFonts w:hint="eastAsia"/>
        </w:rPr>
        <w:t>，亦可查阅订阅历史方便追溯管理。</w:t>
      </w:r>
    </w:p>
    <w:p w:rsidR="00917304" w:rsidRDefault="00A031D0" w:rsidP="00917304">
      <w:r>
        <w:rPr>
          <w:noProof/>
        </w:rPr>
        <w:drawing>
          <wp:inline distT="0" distB="0" distL="0" distR="0" wp14:anchorId="282E6749" wp14:editId="173D264D">
            <wp:extent cx="5274310" cy="2568575"/>
            <wp:effectExtent l="0" t="0" r="2540" b="317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2568575"/>
                    </a:xfrm>
                    <a:prstGeom prst="rect">
                      <a:avLst/>
                    </a:prstGeom>
                  </pic:spPr>
                </pic:pic>
              </a:graphicData>
            </a:graphic>
          </wp:inline>
        </w:drawing>
      </w:r>
    </w:p>
    <w:p w:rsidR="00917304" w:rsidRPr="00917304" w:rsidRDefault="00917304" w:rsidP="00917304">
      <w:pPr>
        <w:jc w:val="center"/>
      </w:pPr>
      <w:r>
        <w:rPr>
          <w:rFonts w:hint="eastAsia"/>
        </w:rPr>
        <w:lastRenderedPageBreak/>
        <w:t>图：应用管理</w:t>
      </w:r>
      <w:r>
        <w:rPr>
          <w:rFonts w:hint="eastAsia"/>
        </w:rPr>
        <w:t>-</w:t>
      </w:r>
      <w:r>
        <w:rPr>
          <w:rFonts w:hint="eastAsia"/>
        </w:rPr>
        <w:t>个人应用订阅管理</w:t>
      </w:r>
    </w:p>
    <w:p w:rsidR="00012439" w:rsidRDefault="008D72D0">
      <w:pPr>
        <w:pStyle w:val="3"/>
      </w:pPr>
      <w:bookmarkStart w:id="17" w:name="_Toc125981024"/>
      <w:r>
        <w:rPr>
          <w:rFonts w:hint="eastAsia"/>
        </w:rPr>
        <w:t>用户信息及配置</w:t>
      </w:r>
      <w:bookmarkEnd w:id="17"/>
    </w:p>
    <w:p w:rsidR="00012439" w:rsidRDefault="008D72D0">
      <w:pPr>
        <w:ind w:firstLine="420"/>
      </w:pPr>
      <w:r>
        <w:rPr>
          <w:rFonts w:hint="eastAsia"/>
        </w:rPr>
        <w:t>在用户门户顶端任务栏的右侧显示系统当前时间、登录用户信息、个性化配置、平台登出、系统公告、帮助信息</w:t>
      </w:r>
      <w:r w:rsidR="004B6928">
        <w:rPr>
          <w:rFonts w:hint="eastAsia"/>
        </w:rPr>
        <w:t>、</w:t>
      </w:r>
      <w:r w:rsidR="00E23887">
        <w:rPr>
          <w:rFonts w:hint="eastAsia"/>
        </w:rPr>
        <w:t>账单</w:t>
      </w:r>
      <w:r w:rsidR="00CC0E75">
        <w:rPr>
          <w:rFonts w:hint="eastAsia"/>
        </w:rPr>
        <w:t>、计费价格</w:t>
      </w:r>
      <w:r>
        <w:rPr>
          <w:rFonts w:hint="eastAsia"/>
        </w:rPr>
        <w:t>以及登录用户相关的通知信息。</w:t>
      </w:r>
    </w:p>
    <w:p w:rsidR="00012439" w:rsidRDefault="008D72D0">
      <w:pPr>
        <w:ind w:firstLine="420"/>
      </w:pPr>
      <w:r>
        <w:rPr>
          <w:rFonts w:hint="eastAsia"/>
        </w:rPr>
        <w:t>用户的信息包括登录用户的所属部门、所属角色等基本信息、用户所属</w:t>
      </w:r>
      <w:r w:rsidR="000F5C00">
        <w:rPr>
          <w:rFonts w:hint="eastAsia"/>
        </w:rPr>
        <w:t>调度组</w:t>
      </w:r>
      <w:r>
        <w:rPr>
          <w:rFonts w:hint="eastAsia"/>
        </w:rPr>
        <w:t>及配额限制信息以及用户可使用的应用信息等。</w:t>
      </w:r>
    </w:p>
    <w:p w:rsidR="00012439" w:rsidRDefault="008D72D0">
      <w:pPr>
        <w:ind w:firstLine="420"/>
      </w:pPr>
      <w:r>
        <w:rPr>
          <w:rFonts w:hint="eastAsia"/>
        </w:rPr>
        <w:t>在个性化配置功能用户可以修改平台桌面背景图片、个人基本信息（包括用户显示名称，邮箱和联系电话）、用户登录密码、作业数据自动清理的间隔时间。系统为管理员提供统一的自动清理时间设置功能，用户可以根据自身的需求进行时间的调整，以实现用户自动生成目录作业的数据定时清理。</w:t>
      </w:r>
    </w:p>
    <w:p w:rsidR="0098588B" w:rsidRDefault="0098588B">
      <w:pPr>
        <w:ind w:firstLine="420"/>
      </w:pPr>
      <w:r>
        <w:rPr>
          <w:rFonts w:hint="eastAsia"/>
        </w:rPr>
        <w:t>在个性化配置中系统为用户提供了相关的告警提醒配置功能，可以对作业、费用、空间等维度进行告警，帮助用户更好的使用系统，告警发生后会按照选择的告警频率自动在右下角弹出告警消息框。</w:t>
      </w:r>
    </w:p>
    <w:p w:rsidR="0098588B" w:rsidRDefault="006A52EB" w:rsidP="0098588B">
      <w:r>
        <w:rPr>
          <w:noProof/>
        </w:rPr>
        <w:drawing>
          <wp:inline distT="0" distB="0" distL="0" distR="0" wp14:anchorId="1FF31617" wp14:editId="4BA33A16">
            <wp:extent cx="5274310" cy="2571115"/>
            <wp:effectExtent l="0" t="0" r="254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2571115"/>
                    </a:xfrm>
                    <a:prstGeom prst="rect">
                      <a:avLst/>
                    </a:prstGeom>
                  </pic:spPr>
                </pic:pic>
              </a:graphicData>
            </a:graphic>
          </wp:inline>
        </w:drawing>
      </w:r>
    </w:p>
    <w:p w:rsidR="0098588B" w:rsidRDefault="0098588B" w:rsidP="0098588B">
      <w:pPr>
        <w:jc w:val="center"/>
      </w:pPr>
      <w:r>
        <w:rPr>
          <w:rFonts w:hint="eastAsia"/>
        </w:rPr>
        <w:t>图：用户告警消息配置</w:t>
      </w:r>
    </w:p>
    <w:p w:rsidR="00012439" w:rsidRDefault="008D72D0">
      <w:pPr>
        <w:ind w:firstLine="420"/>
      </w:pPr>
      <w:r>
        <w:rPr>
          <w:rFonts w:hint="eastAsia"/>
        </w:rPr>
        <w:t>系统公告显示平台运行至今管理员发出的全部公告。如若当前登录用户有公告没有查看，任务栏中将显示未读公告数量。</w:t>
      </w:r>
    </w:p>
    <w:p w:rsidR="00012439" w:rsidRDefault="008D72D0">
      <w:pPr>
        <w:ind w:firstLine="420"/>
      </w:pPr>
      <w:r>
        <w:rPr>
          <w:rFonts w:hint="eastAsia"/>
        </w:rPr>
        <w:t>通知信息显示当前登录用户收到的所有信息，目前通知信息仅包含登录用户相关的应用作业状态发生变化时，所发出的通知信息。例如，用户提交或暂停一个应用作业时，将收到相应的通知信息。用户可以通过清空通知功能，清空当前</w:t>
      </w:r>
      <w:r>
        <w:rPr>
          <w:rFonts w:hint="eastAsia"/>
        </w:rPr>
        <w:lastRenderedPageBreak/>
        <w:t>全部通知信息。</w:t>
      </w:r>
    </w:p>
    <w:p w:rsidR="00012439" w:rsidRDefault="00540C24">
      <w:r>
        <w:rPr>
          <w:noProof/>
        </w:rPr>
        <w:drawing>
          <wp:inline distT="0" distB="0" distL="0" distR="0" wp14:anchorId="4FF82DA4" wp14:editId="7EFBC9A3">
            <wp:extent cx="5274310" cy="2573655"/>
            <wp:effectExtent l="0" t="0" r="254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2573655"/>
                    </a:xfrm>
                    <a:prstGeom prst="rect">
                      <a:avLst/>
                    </a:prstGeom>
                  </pic:spPr>
                </pic:pic>
              </a:graphicData>
            </a:graphic>
          </wp:inline>
        </w:drawing>
      </w:r>
    </w:p>
    <w:p w:rsidR="00012439" w:rsidRDefault="008D72D0">
      <w:pPr>
        <w:jc w:val="center"/>
      </w:pPr>
      <w:r>
        <w:rPr>
          <w:rFonts w:hint="eastAsia"/>
        </w:rPr>
        <w:t>图：用户信息及个性化配置</w:t>
      </w:r>
    </w:p>
    <w:p w:rsidR="00012439" w:rsidRDefault="00824DBA">
      <w:pPr>
        <w:jc w:val="center"/>
      </w:pPr>
      <w:r>
        <w:rPr>
          <w:noProof/>
        </w:rPr>
        <w:drawing>
          <wp:inline distT="0" distB="0" distL="0" distR="0" wp14:anchorId="1C7362FC" wp14:editId="11A91F43">
            <wp:extent cx="5274310" cy="2571115"/>
            <wp:effectExtent l="0" t="0" r="2540" b="63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2571115"/>
                    </a:xfrm>
                    <a:prstGeom prst="rect">
                      <a:avLst/>
                    </a:prstGeom>
                  </pic:spPr>
                </pic:pic>
              </a:graphicData>
            </a:graphic>
          </wp:inline>
        </w:drawing>
      </w:r>
    </w:p>
    <w:p w:rsidR="00012439" w:rsidRDefault="008D72D0">
      <w:pPr>
        <w:jc w:val="center"/>
      </w:pPr>
      <w:r>
        <w:rPr>
          <w:rFonts w:hint="eastAsia"/>
        </w:rPr>
        <w:t>图：系统通知</w:t>
      </w:r>
    </w:p>
    <w:p w:rsidR="00012439" w:rsidRDefault="008D72D0">
      <w:pPr>
        <w:pStyle w:val="3"/>
      </w:pPr>
      <w:bookmarkStart w:id="18" w:name="_Toc125981025"/>
      <w:r>
        <w:rPr>
          <w:rFonts w:hint="eastAsia"/>
        </w:rPr>
        <w:t>文件上传下载</w:t>
      </w:r>
      <w:bookmarkEnd w:id="18"/>
    </w:p>
    <w:p w:rsidR="00012439" w:rsidRDefault="008D72D0">
      <w:pPr>
        <w:ind w:firstLine="420"/>
      </w:pPr>
      <w:r>
        <w:rPr>
          <w:rFonts w:hint="eastAsia"/>
        </w:rPr>
        <w:t>设计仿真的工作输入和输出都和数据文件有关，为了更好的为工程师提供一站式设计仿真功能，系统为用户提供了多种文件上传下载方式，可以快速帮助用户对文件进行本地和远程服务器的管理同步。</w:t>
      </w:r>
    </w:p>
    <w:p w:rsidR="00556CF4" w:rsidRDefault="002A1677" w:rsidP="00556CF4">
      <w:r>
        <w:rPr>
          <w:noProof/>
        </w:rPr>
        <w:lastRenderedPageBreak/>
        <w:drawing>
          <wp:inline distT="0" distB="0" distL="0" distR="0" wp14:anchorId="20210C48" wp14:editId="2EE0EFD0">
            <wp:extent cx="5274310" cy="2572385"/>
            <wp:effectExtent l="0" t="0" r="254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2572385"/>
                    </a:xfrm>
                    <a:prstGeom prst="rect">
                      <a:avLst/>
                    </a:prstGeom>
                  </pic:spPr>
                </pic:pic>
              </a:graphicData>
            </a:graphic>
          </wp:inline>
        </w:drawing>
      </w:r>
    </w:p>
    <w:p w:rsidR="00556CF4" w:rsidRDefault="00556CF4" w:rsidP="00556CF4">
      <w:pPr>
        <w:jc w:val="center"/>
      </w:pPr>
      <w:r>
        <w:rPr>
          <w:rFonts w:hint="eastAsia"/>
        </w:rPr>
        <w:t>图：</w:t>
      </w:r>
      <w:r w:rsidR="004E306F">
        <w:rPr>
          <w:rFonts w:hint="eastAsia"/>
        </w:rPr>
        <w:t>多种</w:t>
      </w:r>
      <w:r>
        <w:rPr>
          <w:rFonts w:hint="eastAsia"/>
        </w:rPr>
        <w:t>文件远程传输</w:t>
      </w:r>
      <w:r>
        <w:t xml:space="preserve"> </w:t>
      </w:r>
    </w:p>
    <w:p w:rsidR="00012439" w:rsidRDefault="008D72D0">
      <w:pPr>
        <w:ind w:firstLine="420"/>
      </w:pPr>
      <w:r>
        <w:rPr>
          <w:rFonts w:hint="eastAsia"/>
        </w:rPr>
        <w:t>文件传输客户端方式：在用户门户的右上角</w:t>
      </w:r>
      <w:r w:rsidR="00D56683">
        <w:rPr>
          <w:rFonts w:hint="eastAsia"/>
        </w:rPr>
        <w:t>打开的文件管理页面</w:t>
      </w:r>
      <w:r>
        <w:rPr>
          <w:rFonts w:hint="eastAsia"/>
        </w:rPr>
        <w:t>以及提交作业页面的文件选择元素旁，系统都会提供上传下载客户端，用户只需要点击客户端，然后按照提示下载安装客户端即可完成文件的远程传输。客户端传输方式支持断点续传、加密传输等，是系统推荐的文件传输方式。</w:t>
      </w:r>
      <w:r w:rsidR="00D56683">
        <w:rPr>
          <w:rFonts w:hint="eastAsia"/>
        </w:rPr>
        <w:t>当管理员启用密级后，系统自动会隐藏客户端传输方式，此时用户需要使用</w:t>
      </w:r>
      <w:r w:rsidR="00D56683">
        <w:rPr>
          <w:rFonts w:hint="eastAsia"/>
        </w:rPr>
        <w:t>WEB</w:t>
      </w:r>
      <w:r w:rsidR="00B36783">
        <w:rPr>
          <w:rFonts w:hint="eastAsia"/>
        </w:rPr>
        <w:t>方式进行</w:t>
      </w:r>
      <w:r w:rsidR="00D56683">
        <w:rPr>
          <w:rFonts w:hint="eastAsia"/>
        </w:rPr>
        <w:t>文件传输。</w:t>
      </w:r>
    </w:p>
    <w:p w:rsidR="00012439" w:rsidRDefault="004E306F">
      <w:r>
        <w:rPr>
          <w:noProof/>
        </w:rPr>
        <w:drawing>
          <wp:inline distT="0" distB="0" distL="0" distR="0" wp14:anchorId="065CC73F" wp14:editId="305476B5">
            <wp:extent cx="5274310" cy="257556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2575560"/>
                    </a:xfrm>
                    <a:prstGeom prst="rect">
                      <a:avLst/>
                    </a:prstGeom>
                  </pic:spPr>
                </pic:pic>
              </a:graphicData>
            </a:graphic>
          </wp:inline>
        </w:drawing>
      </w:r>
    </w:p>
    <w:p w:rsidR="004E306F" w:rsidRDefault="004E306F" w:rsidP="004E306F">
      <w:pPr>
        <w:jc w:val="center"/>
      </w:pPr>
      <w:r>
        <w:rPr>
          <w:rFonts w:hint="eastAsia"/>
        </w:rPr>
        <w:t>图：客户端远程</w:t>
      </w:r>
      <w:r w:rsidR="002570BA">
        <w:rPr>
          <w:rFonts w:hint="eastAsia"/>
        </w:rPr>
        <w:t>文件</w:t>
      </w:r>
      <w:r>
        <w:rPr>
          <w:rFonts w:hint="eastAsia"/>
        </w:rPr>
        <w:t>传输</w:t>
      </w:r>
      <w:r>
        <w:t xml:space="preserve"> </w:t>
      </w:r>
    </w:p>
    <w:p w:rsidR="00012439" w:rsidRDefault="008D72D0">
      <w:r>
        <w:tab/>
      </w:r>
      <w:r>
        <w:rPr>
          <w:rFonts w:hint="eastAsia"/>
        </w:rPr>
        <w:t>平台内置的</w:t>
      </w:r>
      <w:r>
        <w:rPr>
          <w:rFonts w:hint="eastAsia"/>
        </w:rPr>
        <w:t>WEB</w:t>
      </w:r>
      <w:r>
        <w:rPr>
          <w:rFonts w:hint="eastAsia"/>
        </w:rPr>
        <w:t>文件传输方式：</w:t>
      </w:r>
      <w:r w:rsidR="000A1DF0">
        <w:rPr>
          <w:rFonts w:hint="eastAsia"/>
        </w:rPr>
        <w:t>在用户门户的右上角打开的文件管理页面、</w:t>
      </w:r>
      <w:r>
        <w:rPr>
          <w:rFonts w:hint="eastAsia"/>
        </w:rPr>
        <w:t>数据管理</w:t>
      </w:r>
      <w:r w:rsidR="000A1DF0">
        <w:rPr>
          <w:rFonts w:hint="eastAsia"/>
        </w:rPr>
        <w:t>页面</w:t>
      </w:r>
      <w:r>
        <w:rPr>
          <w:rFonts w:hint="eastAsia"/>
        </w:rPr>
        <w:t>以及所有能看到个人目录的页面，通过</w:t>
      </w:r>
      <w:r>
        <w:rPr>
          <w:rFonts w:hint="eastAsia"/>
        </w:rPr>
        <w:t>WEB</w:t>
      </w:r>
      <w:r w:rsidR="000A1DF0">
        <w:rPr>
          <w:rFonts w:hint="eastAsia"/>
        </w:rPr>
        <w:t>文件管理组件上传下载文件，支持大文件传输</w:t>
      </w:r>
      <w:r>
        <w:rPr>
          <w:rFonts w:hint="eastAsia"/>
        </w:rPr>
        <w:t>。</w:t>
      </w:r>
    </w:p>
    <w:p w:rsidR="00012439" w:rsidRDefault="008130D9">
      <w:r>
        <w:rPr>
          <w:noProof/>
        </w:rPr>
        <w:lastRenderedPageBreak/>
        <w:drawing>
          <wp:inline distT="0" distB="0" distL="0" distR="0" wp14:anchorId="335AC7C9" wp14:editId="3CAF2F2E">
            <wp:extent cx="5274310" cy="2575560"/>
            <wp:effectExtent l="0" t="0" r="254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4310" cy="2575560"/>
                    </a:xfrm>
                    <a:prstGeom prst="rect">
                      <a:avLst/>
                    </a:prstGeom>
                  </pic:spPr>
                </pic:pic>
              </a:graphicData>
            </a:graphic>
          </wp:inline>
        </w:drawing>
      </w:r>
    </w:p>
    <w:p w:rsidR="00012439" w:rsidRDefault="008D72D0">
      <w:pPr>
        <w:jc w:val="center"/>
      </w:pPr>
      <w:r>
        <w:rPr>
          <w:rFonts w:hint="eastAsia"/>
        </w:rPr>
        <w:t>图：文件远程传输</w:t>
      </w:r>
      <w:r>
        <w:rPr>
          <w:rFonts w:hint="eastAsia"/>
        </w:rPr>
        <w:t>-WEB</w:t>
      </w:r>
      <w:r>
        <w:rPr>
          <w:rFonts w:hint="eastAsia"/>
        </w:rPr>
        <w:t>文件管理</w:t>
      </w:r>
    </w:p>
    <w:p w:rsidR="00D1549F" w:rsidRDefault="00D1549F" w:rsidP="00D1549F">
      <w:pPr>
        <w:pStyle w:val="3"/>
      </w:pPr>
      <w:bookmarkStart w:id="19" w:name="_Toc125981026"/>
      <w:r>
        <w:rPr>
          <w:rFonts w:hint="eastAsia"/>
        </w:rPr>
        <w:t>系统风格切换</w:t>
      </w:r>
      <w:bookmarkEnd w:id="19"/>
    </w:p>
    <w:p w:rsidR="00D1549F" w:rsidRDefault="00F638E5" w:rsidP="00F638E5">
      <w:pPr>
        <w:ind w:firstLine="420"/>
      </w:pPr>
      <w:r>
        <w:rPr>
          <w:rFonts w:hint="eastAsia"/>
        </w:rPr>
        <w:t>应用平台为用户默认提供仿</w:t>
      </w:r>
      <w:r>
        <w:rPr>
          <w:rFonts w:hint="eastAsia"/>
        </w:rPr>
        <w:t>Windows</w:t>
      </w:r>
      <w:r>
        <w:rPr>
          <w:rFonts w:hint="eastAsia"/>
        </w:rPr>
        <w:t>交互风格页面，如果部分用户需要使用其他风格页面时，系统提供了个性化选择功能，用户可以通过系统的切换风格功能快速调整页面以满足自身的操作习惯。</w:t>
      </w:r>
    </w:p>
    <w:p w:rsidR="00F638E5" w:rsidRDefault="00F638E5" w:rsidP="00D1549F">
      <w:r>
        <w:tab/>
      </w:r>
      <w:r>
        <w:rPr>
          <w:rFonts w:hint="eastAsia"/>
        </w:rPr>
        <w:t>切换风格后，系统将按照左右菜单式风格展示所有功能，用户可以通过选择菜单进入相应功能，其功能和默认风格版本没有任何</w:t>
      </w:r>
      <w:r w:rsidR="002F3D83">
        <w:rPr>
          <w:rFonts w:hint="eastAsia"/>
        </w:rPr>
        <w:t>区别</w:t>
      </w:r>
      <w:r>
        <w:rPr>
          <w:rFonts w:hint="eastAsia"/>
        </w:rPr>
        <w:t>。</w:t>
      </w:r>
    </w:p>
    <w:p w:rsidR="00F638E5" w:rsidRDefault="0042333C" w:rsidP="00D1549F">
      <w:r>
        <w:rPr>
          <w:noProof/>
        </w:rPr>
        <w:drawing>
          <wp:inline distT="0" distB="0" distL="0" distR="0" wp14:anchorId="27B1C44A" wp14:editId="69C416C8">
            <wp:extent cx="5274310" cy="2578100"/>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4310" cy="2578100"/>
                    </a:xfrm>
                    <a:prstGeom prst="rect">
                      <a:avLst/>
                    </a:prstGeom>
                  </pic:spPr>
                </pic:pic>
              </a:graphicData>
            </a:graphic>
          </wp:inline>
        </w:drawing>
      </w:r>
    </w:p>
    <w:p w:rsidR="0042333C" w:rsidRDefault="0042333C" w:rsidP="00D1549F">
      <w:r>
        <w:rPr>
          <w:noProof/>
        </w:rPr>
        <w:lastRenderedPageBreak/>
        <w:drawing>
          <wp:inline distT="0" distB="0" distL="0" distR="0" wp14:anchorId="22AAF6F0" wp14:editId="13D00778">
            <wp:extent cx="5274310" cy="2576830"/>
            <wp:effectExtent l="0" t="0" r="254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74310" cy="2576830"/>
                    </a:xfrm>
                    <a:prstGeom prst="rect">
                      <a:avLst/>
                    </a:prstGeom>
                  </pic:spPr>
                </pic:pic>
              </a:graphicData>
            </a:graphic>
          </wp:inline>
        </w:drawing>
      </w:r>
    </w:p>
    <w:p w:rsidR="0042333C" w:rsidRDefault="0042333C" w:rsidP="0042333C">
      <w:pPr>
        <w:jc w:val="center"/>
      </w:pPr>
      <w:r>
        <w:rPr>
          <w:rFonts w:hint="eastAsia"/>
        </w:rPr>
        <w:t>图：</w:t>
      </w:r>
      <w:r w:rsidR="00312216">
        <w:rPr>
          <w:rFonts w:hint="eastAsia"/>
        </w:rPr>
        <w:t>菜单式</w:t>
      </w:r>
      <w:r>
        <w:rPr>
          <w:rFonts w:hint="eastAsia"/>
        </w:rPr>
        <w:t>风格切换</w:t>
      </w:r>
    </w:p>
    <w:p w:rsidR="006E179E" w:rsidRDefault="006E179E" w:rsidP="006E179E">
      <w:pPr>
        <w:pStyle w:val="3"/>
      </w:pPr>
      <w:bookmarkStart w:id="20" w:name="_Toc125981027"/>
      <w:r>
        <w:rPr>
          <w:rFonts w:hint="eastAsia"/>
        </w:rPr>
        <w:t>用户注册及找回</w:t>
      </w:r>
      <w:bookmarkEnd w:id="20"/>
    </w:p>
    <w:p w:rsidR="009114CE" w:rsidRDefault="009114CE" w:rsidP="009114CE">
      <w:pPr>
        <w:ind w:firstLine="420"/>
      </w:pPr>
      <w:r>
        <w:rPr>
          <w:rFonts w:hint="eastAsia"/>
        </w:rPr>
        <w:t>当系统三员规则关闭时，系统允许用户开启用户注册</w:t>
      </w:r>
      <w:proofErr w:type="gramStart"/>
      <w:r>
        <w:rPr>
          <w:rFonts w:hint="eastAsia"/>
        </w:rPr>
        <w:t>自服务</w:t>
      </w:r>
      <w:proofErr w:type="gramEnd"/>
      <w:r>
        <w:rPr>
          <w:rFonts w:hint="eastAsia"/>
        </w:rPr>
        <w:t>功能，当功能开启后，用户可以通过登录页面注册组织</w:t>
      </w:r>
      <w:r>
        <w:rPr>
          <w:rFonts w:hint="eastAsia"/>
        </w:rPr>
        <w:t>/</w:t>
      </w:r>
      <w:r>
        <w:rPr>
          <w:rFonts w:hint="eastAsia"/>
        </w:rPr>
        <w:t>租户及个人账户</w:t>
      </w:r>
      <w:r w:rsidR="00B03722">
        <w:rPr>
          <w:rFonts w:hint="eastAsia"/>
        </w:rPr>
        <w:t>，</w:t>
      </w:r>
      <w:r w:rsidR="008F67D6">
        <w:rPr>
          <w:rFonts w:hint="eastAsia"/>
        </w:rPr>
        <w:t>开展</w:t>
      </w:r>
      <w:r w:rsidR="00B03722">
        <w:rPr>
          <w:rFonts w:hint="eastAsia"/>
        </w:rPr>
        <w:t>租户运营</w:t>
      </w:r>
      <w:r w:rsidR="004E0055">
        <w:rPr>
          <w:rFonts w:hint="eastAsia"/>
        </w:rPr>
        <w:t>业务</w:t>
      </w:r>
      <w:r>
        <w:rPr>
          <w:rFonts w:hint="eastAsia"/>
        </w:rPr>
        <w:t>。</w:t>
      </w:r>
    </w:p>
    <w:p w:rsidR="009114CE" w:rsidRDefault="009114CE" w:rsidP="009114CE">
      <w:pPr>
        <w:ind w:firstLine="420"/>
      </w:pPr>
      <w:r>
        <w:rPr>
          <w:rFonts w:hint="eastAsia"/>
        </w:rPr>
        <w:t>用户注册时填入组织</w:t>
      </w:r>
      <w:r>
        <w:rPr>
          <w:rFonts w:hint="eastAsia"/>
        </w:rPr>
        <w:t>/</w:t>
      </w:r>
      <w:r>
        <w:rPr>
          <w:rFonts w:hint="eastAsia"/>
        </w:rPr>
        <w:t>租户名称，当组织</w:t>
      </w:r>
      <w:r>
        <w:rPr>
          <w:rFonts w:hint="eastAsia"/>
        </w:rPr>
        <w:t>/</w:t>
      </w:r>
      <w:r>
        <w:rPr>
          <w:rFonts w:hint="eastAsia"/>
        </w:rPr>
        <w:t>租户名称不存在时系统将提示用户，本次会创建新的组织，且用户被设置为管理员；当组织</w:t>
      </w:r>
      <w:r>
        <w:rPr>
          <w:rFonts w:hint="eastAsia"/>
        </w:rPr>
        <w:t>/</w:t>
      </w:r>
      <w:r>
        <w:rPr>
          <w:rFonts w:hint="eastAsia"/>
        </w:rPr>
        <w:t>租户名称存在时，系统将提醒用户，当前创建的用户将加入到该组织下。用户注册后需要等到系统管理员的审批，审批通过后才会真正创建用户，系统将发送通知邮件给用户。</w:t>
      </w:r>
    </w:p>
    <w:p w:rsidR="00741C94" w:rsidRDefault="009169D2" w:rsidP="00973044">
      <w:pPr>
        <w:jc w:val="center"/>
      </w:pPr>
      <w:r>
        <w:rPr>
          <w:noProof/>
        </w:rPr>
        <w:drawing>
          <wp:inline distT="0" distB="0" distL="0" distR="0" wp14:anchorId="2EBB3580" wp14:editId="5F003E19">
            <wp:extent cx="4661065" cy="2268804"/>
            <wp:effectExtent l="0" t="0" r="635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666084" cy="2271247"/>
                    </a:xfrm>
                    <a:prstGeom prst="rect">
                      <a:avLst/>
                    </a:prstGeom>
                  </pic:spPr>
                </pic:pic>
              </a:graphicData>
            </a:graphic>
          </wp:inline>
        </w:drawing>
      </w:r>
    </w:p>
    <w:p w:rsidR="00485743" w:rsidRDefault="009169D2" w:rsidP="00416E03">
      <w:pPr>
        <w:jc w:val="center"/>
      </w:pPr>
      <w:r>
        <w:rPr>
          <w:rFonts w:hint="eastAsia"/>
        </w:rPr>
        <w:t>图：用户注册</w:t>
      </w:r>
      <w:r w:rsidR="00416E03">
        <w:rPr>
          <w:noProof/>
        </w:rPr>
        <w:lastRenderedPageBreak/>
        <w:drawing>
          <wp:inline distT="0" distB="0" distL="0" distR="0" wp14:anchorId="275B33AE" wp14:editId="70DA5195">
            <wp:extent cx="4672940" cy="1857136"/>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89226" cy="1863608"/>
                    </a:xfrm>
                    <a:prstGeom prst="rect">
                      <a:avLst/>
                    </a:prstGeom>
                  </pic:spPr>
                </pic:pic>
              </a:graphicData>
            </a:graphic>
          </wp:inline>
        </w:drawing>
      </w:r>
    </w:p>
    <w:p w:rsidR="00416E03" w:rsidRDefault="00ED2442" w:rsidP="00416E03">
      <w:pPr>
        <w:jc w:val="center"/>
        <w:rPr>
          <w:rFonts w:asciiTheme="majorHAnsi" w:eastAsiaTheme="majorEastAsia" w:hAnsiTheme="majorHAnsi" w:cstheme="majorBidi"/>
          <w:b/>
          <w:bCs/>
          <w:color w:val="1E4C76"/>
          <w:sz w:val="30"/>
          <w:szCs w:val="32"/>
        </w:rPr>
      </w:pPr>
      <w:r>
        <w:rPr>
          <w:noProof/>
        </w:rPr>
        <w:drawing>
          <wp:inline distT="0" distB="0" distL="0" distR="0" wp14:anchorId="0278A3E3" wp14:editId="6933FE86">
            <wp:extent cx="4463957" cy="1510738"/>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488365" cy="1518998"/>
                    </a:xfrm>
                    <a:prstGeom prst="rect">
                      <a:avLst/>
                    </a:prstGeom>
                  </pic:spPr>
                </pic:pic>
              </a:graphicData>
            </a:graphic>
          </wp:inline>
        </w:drawing>
      </w:r>
    </w:p>
    <w:p w:rsidR="00973044" w:rsidRDefault="00973044" w:rsidP="00416E03">
      <w:pPr>
        <w:jc w:val="center"/>
        <w:rPr>
          <w:rFonts w:asciiTheme="majorHAnsi" w:eastAsiaTheme="majorEastAsia" w:hAnsiTheme="majorHAnsi" w:cstheme="majorBidi"/>
          <w:b/>
          <w:bCs/>
          <w:color w:val="1E4C76"/>
          <w:sz w:val="30"/>
          <w:szCs w:val="32"/>
        </w:rPr>
      </w:pPr>
      <w:r>
        <w:rPr>
          <w:noProof/>
        </w:rPr>
        <w:drawing>
          <wp:inline distT="0" distB="0" distL="0" distR="0" wp14:anchorId="0AB84A54" wp14:editId="5B08355B">
            <wp:extent cx="4530099" cy="1864725"/>
            <wp:effectExtent l="0" t="0" r="3810" b="254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45509" cy="1871068"/>
                    </a:xfrm>
                    <a:prstGeom prst="rect">
                      <a:avLst/>
                    </a:prstGeom>
                  </pic:spPr>
                </pic:pic>
              </a:graphicData>
            </a:graphic>
          </wp:inline>
        </w:drawing>
      </w:r>
    </w:p>
    <w:p w:rsidR="00ED2442" w:rsidRDefault="00ED2442" w:rsidP="00ED2442">
      <w:pPr>
        <w:jc w:val="center"/>
      </w:pPr>
      <w:r>
        <w:rPr>
          <w:rFonts w:hint="eastAsia"/>
        </w:rPr>
        <w:t>图：用户密码找回</w:t>
      </w:r>
    </w:p>
    <w:p w:rsidR="00ED2442" w:rsidRDefault="00ED2442" w:rsidP="00416E03">
      <w:pPr>
        <w:jc w:val="center"/>
        <w:rPr>
          <w:rFonts w:asciiTheme="majorHAnsi" w:eastAsiaTheme="majorEastAsia" w:hAnsiTheme="majorHAnsi" w:cstheme="majorBidi"/>
          <w:b/>
          <w:bCs/>
          <w:color w:val="1E4C76"/>
          <w:sz w:val="30"/>
          <w:szCs w:val="32"/>
        </w:rPr>
      </w:pPr>
    </w:p>
    <w:p w:rsidR="00012439" w:rsidRDefault="004C2176">
      <w:pPr>
        <w:pStyle w:val="2"/>
      </w:pPr>
      <w:bookmarkStart w:id="21" w:name="_Toc125981028"/>
      <w:proofErr w:type="spellStart"/>
      <w:r>
        <w:rPr>
          <w:rFonts w:hint="eastAsia"/>
        </w:rPr>
        <w:t>SkyForm</w:t>
      </w:r>
      <w:proofErr w:type="spellEnd"/>
      <w:r>
        <w:rPr>
          <w:rFonts w:hint="eastAsia"/>
        </w:rPr>
        <w:t>应用平台</w:t>
      </w:r>
      <w:r w:rsidR="008D72D0">
        <w:rPr>
          <w:rFonts w:hint="eastAsia"/>
        </w:rPr>
        <w:t>管理门户</w:t>
      </w:r>
      <w:bookmarkEnd w:id="21"/>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管理门户（简称管理门户）主要为管理员提供</w:t>
      </w:r>
      <w:r w:rsidR="00B04417">
        <w:rPr>
          <w:rFonts w:hint="eastAsia"/>
        </w:rPr>
        <w:t>仪表盘、</w:t>
      </w:r>
      <w:r w:rsidR="008D72D0">
        <w:rPr>
          <w:rFonts w:hint="eastAsia"/>
        </w:rPr>
        <w:t>集群管理、应用</w:t>
      </w:r>
      <w:r w:rsidR="00B04417">
        <w:rPr>
          <w:rFonts w:hint="eastAsia"/>
        </w:rPr>
        <w:t>管理</w:t>
      </w:r>
      <w:r w:rsidR="008D72D0">
        <w:rPr>
          <w:rFonts w:hint="eastAsia"/>
        </w:rPr>
        <w:t>、</w:t>
      </w:r>
      <w:r w:rsidR="00B04417">
        <w:rPr>
          <w:rFonts w:hint="eastAsia"/>
        </w:rPr>
        <w:t>计费管理、</w:t>
      </w:r>
      <w:r w:rsidR="008D72D0">
        <w:rPr>
          <w:rFonts w:hint="eastAsia"/>
        </w:rPr>
        <w:t>统计分析</w:t>
      </w:r>
      <w:r w:rsidR="00B04417">
        <w:rPr>
          <w:rFonts w:hint="eastAsia"/>
        </w:rPr>
        <w:t>、权限管理和系统管理</w:t>
      </w:r>
      <w:r w:rsidR="008D72D0">
        <w:rPr>
          <w:rFonts w:hint="eastAsia"/>
        </w:rPr>
        <w:t>等功能，在此门户中系统提供菜单定位功能方式以便管理员快速运维管理。</w:t>
      </w:r>
    </w:p>
    <w:p w:rsidR="005420BE" w:rsidRDefault="005420BE" w:rsidP="005420BE">
      <w:pPr>
        <w:pStyle w:val="3"/>
      </w:pPr>
      <w:bookmarkStart w:id="22" w:name="_Toc125981029"/>
      <w:r>
        <w:rPr>
          <w:rFonts w:hint="eastAsia"/>
        </w:rPr>
        <w:t>仪表盘</w:t>
      </w:r>
      <w:bookmarkEnd w:id="22"/>
    </w:p>
    <w:p w:rsidR="005420BE" w:rsidRDefault="004C2176">
      <w:pPr>
        <w:ind w:firstLine="420"/>
      </w:pPr>
      <w:proofErr w:type="spellStart"/>
      <w:r>
        <w:rPr>
          <w:rFonts w:hint="eastAsia"/>
        </w:rPr>
        <w:t>SkyForm</w:t>
      </w:r>
      <w:proofErr w:type="spellEnd"/>
      <w:r>
        <w:rPr>
          <w:rFonts w:hint="eastAsia"/>
        </w:rPr>
        <w:t>应用平台</w:t>
      </w:r>
      <w:r w:rsidR="006B2A19">
        <w:rPr>
          <w:rFonts w:hint="eastAsia"/>
        </w:rPr>
        <w:t>管理门户为管理员提供了多资源池的仪表盘看板，每一个资源池都会单独生成对应的仪表视图，在仪表盘中将从多个维</w:t>
      </w:r>
      <w:proofErr w:type="gramStart"/>
      <w:r w:rsidR="006B2A19">
        <w:rPr>
          <w:rFonts w:hint="eastAsia"/>
        </w:rPr>
        <w:t>度展示</w:t>
      </w:r>
      <w:proofErr w:type="gramEnd"/>
      <w:r w:rsidR="006B2A19">
        <w:rPr>
          <w:rFonts w:hint="eastAsia"/>
        </w:rPr>
        <w:t>资源利用情况，包含集群</w:t>
      </w:r>
      <w:r w:rsidR="006B2A19">
        <w:rPr>
          <w:rFonts w:hint="eastAsia"/>
        </w:rPr>
        <w:t>CPU</w:t>
      </w:r>
      <w:r w:rsidR="006B2A19">
        <w:rPr>
          <w:rFonts w:hint="eastAsia"/>
        </w:rPr>
        <w:t>、内存、存储利用率，集群中主机、</w:t>
      </w:r>
      <w:r w:rsidR="006B2A19">
        <w:rPr>
          <w:rFonts w:hint="eastAsia"/>
        </w:rPr>
        <w:t>CPU</w:t>
      </w:r>
      <w:r w:rsidR="006B2A19">
        <w:rPr>
          <w:rFonts w:hint="eastAsia"/>
        </w:rPr>
        <w:t>、</w:t>
      </w:r>
      <w:r w:rsidR="006B2A19">
        <w:rPr>
          <w:rFonts w:hint="eastAsia"/>
        </w:rPr>
        <w:t>GPU</w:t>
      </w:r>
      <w:r w:rsidR="006B2A19">
        <w:rPr>
          <w:rFonts w:hint="eastAsia"/>
        </w:rPr>
        <w:t>状态分布，集</w:t>
      </w:r>
      <w:r w:rsidR="006B2A19">
        <w:rPr>
          <w:rFonts w:hint="eastAsia"/>
        </w:rPr>
        <w:lastRenderedPageBreak/>
        <w:t>群中作业分布和</w:t>
      </w:r>
      <w:r w:rsidR="006B2A19">
        <w:rPr>
          <w:rFonts w:hint="eastAsia"/>
        </w:rPr>
        <w:t>TOP</w:t>
      </w:r>
      <w:r w:rsidR="006B2A19">
        <w:t>10</w:t>
      </w:r>
      <w:r w:rsidR="006B2A19">
        <w:rPr>
          <w:rFonts w:hint="eastAsia"/>
        </w:rPr>
        <w:t>统计</w:t>
      </w:r>
      <w:r w:rsidR="005B76BB">
        <w:rPr>
          <w:rFonts w:hint="eastAsia"/>
        </w:rPr>
        <w:t>，集群中作业各类运行、等待时间分析。</w:t>
      </w:r>
    </w:p>
    <w:p w:rsidR="006B2A19" w:rsidRDefault="000F64AD" w:rsidP="006B2A19">
      <w:r>
        <w:rPr>
          <w:noProof/>
        </w:rPr>
        <w:drawing>
          <wp:inline distT="0" distB="0" distL="0" distR="0" wp14:anchorId="64F3D0C7" wp14:editId="789D51A2">
            <wp:extent cx="5274310" cy="2573655"/>
            <wp:effectExtent l="0" t="0" r="254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74310" cy="2573655"/>
                    </a:xfrm>
                    <a:prstGeom prst="rect">
                      <a:avLst/>
                    </a:prstGeom>
                  </pic:spPr>
                </pic:pic>
              </a:graphicData>
            </a:graphic>
          </wp:inline>
        </w:drawing>
      </w:r>
    </w:p>
    <w:p w:rsidR="006B2A19" w:rsidRDefault="006B2A19" w:rsidP="006B2A19">
      <w:pPr>
        <w:jc w:val="center"/>
      </w:pPr>
      <w:r>
        <w:rPr>
          <w:rFonts w:hint="eastAsia"/>
        </w:rPr>
        <w:t>图：仪表盘</w:t>
      </w:r>
    </w:p>
    <w:p w:rsidR="006B2A19" w:rsidRDefault="006B2A19" w:rsidP="006B2A19"/>
    <w:p w:rsidR="00012439" w:rsidRDefault="008D72D0">
      <w:pPr>
        <w:pStyle w:val="3"/>
      </w:pPr>
      <w:bookmarkStart w:id="23" w:name="_Toc125981030"/>
      <w:r>
        <w:rPr>
          <w:rFonts w:hint="eastAsia"/>
        </w:rPr>
        <w:t>集群管理</w:t>
      </w:r>
      <w:bookmarkEnd w:id="23"/>
    </w:p>
    <w:p w:rsidR="00012439" w:rsidRDefault="008D72D0">
      <w:pPr>
        <w:pStyle w:val="4"/>
      </w:pPr>
      <w:r>
        <w:rPr>
          <w:rFonts w:hint="eastAsia"/>
        </w:rPr>
        <w:t>资源池管理</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支持对多种资源池进行纳管及调度，管理员只需在资源池列表中添加资源池相关信息，同时在管理节点上部署资源池的客户端即可完成多资源池管理，资源池管理支持</w:t>
      </w:r>
      <w:proofErr w:type="spellStart"/>
      <w:r w:rsidR="008D72D0">
        <w:rPr>
          <w:rFonts w:hint="eastAsia"/>
        </w:rPr>
        <w:t>SkyForm</w:t>
      </w:r>
      <w:proofErr w:type="spellEnd"/>
      <w:r w:rsidR="008D72D0">
        <w:rPr>
          <w:rFonts w:hint="eastAsia"/>
        </w:rPr>
        <w:t>任务调度系统多个版本，同时可支持</w:t>
      </w:r>
      <w:r w:rsidR="008D72D0">
        <w:rPr>
          <w:rFonts w:hint="eastAsia"/>
        </w:rPr>
        <w:t>LSF</w:t>
      </w:r>
      <w:r w:rsidR="000F6926">
        <w:rPr>
          <w:rFonts w:hint="eastAsia"/>
        </w:rPr>
        <w:t>等调度器</w:t>
      </w:r>
      <w:r w:rsidR="008D72D0">
        <w:rPr>
          <w:rFonts w:hint="eastAsia"/>
        </w:rPr>
        <w:t>，</w:t>
      </w:r>
      <w:proofErr w:type="spellStart"/>
      <w:r>
        <w:rPr>
          <w:rFonts w:hint="eastAsia"/>
        </w:rPr>
        <w:t>SkyForm</w:t>
      </w:r>
      <w:proofErr w:type="spellEnd"/>
      <w:r>
        <w:rPr>
          <w:rFonts w:hint="eastAsia"/>
        </w:rPr>
        <w:t>应用平台</w:t>
      </w:r>
      <w:r w:rsidR="008D72D0">
        <w:rPr>
          <w:rFonts w:hint="eastAsia"/>
        </w:rPr>
        <w:t>为用户屏蔽资源池之间的异构差异，提供统一的队列、节点、作业管理功能，需要注意</w:t>
      </w:r>
      <w:r w:rsidR="008D72D0">
        <w:rPr>
          <w:rFonts w:hint="eastAsia"/>
        </w:rPr>
        <w:t>LSF</w:t>
      </w:r>
      <w:r w:rsidR="008D72D0">
        <w:rPr>
          <w:rFonts w:hint="eastAsia"/>
        </w:rPr>
        <w:t>调度资源池的功能跟其特性有关，其系统功能菜单有差异。</w:t>
      </w:r>
    </w:p>
    <w:p w:rsidR="00012439" w:rsidRDefault="00EE7696">
      <w:pPr>
        <w:ind w:firstLine="420"/>
      </w:pPr>
      <w:r>
        <w:rPr>
          <w:rFonts w:hint="eastAsia"/>
        </w:rPr>
        <w:t>系统为管理员</w:t>
      </w:r>
      <w:r w:rsidR="008D72D0">
        <w:rPr>
          <w:rFonts w:hint="eastAsia"/>
        </w:rPr>
        <w:t>提供资源池</w:t>
      </w:r>
      <w:r w:rsidR="00383AE7">
        <w:rPr>
          <w:rFonts w:hint="eastAsia"/>
        </w:rPr>
        <w:t>配置、</w:t>
      </w:r>
      <w:r w:rsidR="008D72D0">
        <w:rPr>
          <w:rFonts w:hint="eastAsia"/>
        </w:rPr>
        <w:t>进入运维、退出运维等功能方便用户对资源池管理</w:t>
      </w:r>
      <w:r>
        <w:rPr>
          <w:rFonts w:hint="eastAsia"/>
        </w:rPr>
        <w:t>，当资源池进入运维后，用户不能提交该资源池的作业</w:t>
      </w:r>
      <w:r w:rsidR="008D72D0">
        <w:rPr>
          <w:rFonts w:hint="eastAsia"/>
        </w:rPr>
        <w:t>。</w:t>
      </w:r>
    </w:p>
    <w:p w:rsidR="00012439" w:rsidRDefault="004F0786">
      <w:r>
        <w:rPr>
          <w:noProof/>
        </w:rPr>
        <w:drawing>
          <wp:inline distT="0" distB="0" distL="0" distR="0" wp14:anchorId="4651B0E8" wp14:editId="46FC9444">
            <wp:extent cx="5274310" cy="1146175"/>
            <wp:effectExtent l="0" t="0" r="254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74310" cy="1146175"/>
                    </a:xfrm>
                    <a:prstGeom prst="rect">
                      <a:avLst/>
                    </a:prstGeom>
                  </pic:spPr>
                </pic:pic>
              </a:graphicData>
            </a:graphic>
          </wp:inline>
        </w:drawing>
      </w:r>
    </w:p>
    <w:p w:rsidR="00012439" w:rsidRDefault="008D72D0">
      <w:pPr>
        <w:jc w:val="center"/>
      </w:pPr>
      <w:r>
        <w:rPr>
          <w:rFonts w:hint="eastAsia"/>
        </w:rPr>
        <w:t>图：资源池管理</w:t>
      </w:r>
    </w:p>
    <w:p w:rsidR="00012439" w:rsidRDefault="008D72D0">
      <w:pPr>
        <w:pStyle w:val="4"/>
      </w:pPr>
      <w:r>
        <w:rPr>
          <w:rFonts w:hint="eastAsia"/>
        </w:rPr>
        <w:t>队列管理</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管理门户最重要的功能是对高性能计算集群的管理，系统</w:t>
      </w:r>
      <w:r w:rsidR="008D72D0">
        <w:rPr>
          <w:rFonts w:hint="eastAsia"/>
        </w:rPr>
        <w:lastRenderedPageBreak/>
        <w:t>为管理员提供队列管理功能。</w:t>
      </w:r>
    </w:p>
    <w:p w:rsidR="00012439" w:rsidRDefault="008D72D0">
      <w:pPr>
        <w:ind w:firstLine="420"/>
      </w:pPr>
      <w:r>
        <w:rPr>
          <w:rFonts w:hint="eastAsia"/>
        </w:rPr>
        <w:t>在高性能计算集群中，管理员可以初始化多个队列，这些队列主要包含主机和主机组，主机可以划分给主机组后通过主机组分配给队列，也可以不划分到主机组，直接提供给队列，此两种主机分配方式可以有效地提高系统灵活性。</w:t>
      </w:r>
    </w:p>
    <w:p w:rsidR="00012439" w:rsidRDefault="008D72D0">
      <w:pPr>
        <w:ind w:firstLine="420"/>
      </w:pPr>
      <w:r>
        <w:rPr>
          <w:rFonts w:hint="eastAsia"/>
        </w:rPr>
        <w:t>管理员可以对队列进行运</w:t>
      </w:r>
      <w:proofErr w:type="gramStart"/>
      <w:r>
        <w:rPr>
          <w:rFonts w:hint="eastAsia"/>
        </w:rPr>
        <w:t>维模式</w:t>
      </w:r>
      <w:proofErr w:type="gramEnd"/>
      <w:r>
        <w:rPr>
          <w:rFonts w:hint="eastAsia"/>
        </w:rPr>
        <w:t>切换、队列打开关闭。当队列进入到运</w:t>
      </w:r>
      <w:proofErr w:type="gramStart"/>
      <w:r>
        <w:rPr>
          <w:rFonts w:hint="eastAsia"/>
        </w:rPr>
        <w:t>维模式</w:t>
      </w:r>
      <w:proofErr w:type="gramEnd"/>
      <w:r>
        <w:rPr>
          <w:rFonts w:hint="eastAsia"/>
        </w:rPr>
        <w:t>后，用户作业将无法提交到队列中，管理员可以根据需要完成队列下主机的运维或移除出队列。管理员可以根据队列的负载情况扩容主机，扩容时系统提供友好且全面的主机信息页面。</w:t>
      </w:r>
    </w:p>
    <w:p w:rsidR="00012439" w:rsidRDefault="008D72D0">
      <w:pPr>
        <w:ind w:firstLine="420"/>
      </w:pPr>
      <w:r>
        <w:rPr>
          <w:rFonts w:hint="eastAsia"/>
        </w:rPr>
        <w:t>队列视图下管理员能查看队列的总槽数、可用槽数、等待作业槽数、队列优先级等核心信息，队列的优先级将</w:t>
      </w:r>
      <w:proofErr w:type="gramStart"/>
      <w:r>
        <w:rPr>
          <w:rFonts w:hint="eastAsia"/>
        </w:rPr>
        <w:t>关系队</w:t>
      </w:r>
      <w:proofErr w:type="gramEnd"/>
      <w:r>
        <w:rPr>
          <w:rFonts w:hint="eastAsia"/>
        </w:rPr>
        <w:t>到对列下的作业调度顺序，在设置时一般推荐将设计应用相关的队列设置成最高级，提高用户在桌面门户中打开设计应用的即开即用的体验感受。</w:t>
      </w:r>
    </w:p>
    <w:p w:rsidR="00012439" w:rsidRDefault="001C0FE4">
      <w:r>
        <w:rPr>
          <w:noProof/>
        </w:rPr>
        <w:drawing>
          <wp:inline distT="0" distB="0" distL="0" distR="0" wp14:anchorId="62D0C254" wp14:editId="7DBBF13F">
            <wp:extent cx="5274310" cy="1901825"/>
            <wp:effectExtent l="0" t="0" r="2540" b="317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74310" cy="1901825"/>
                    </a:xfrm>
                    <a:prstGeom prst="rect">
                      <a:avLst/>
                    </a:prstGeom>
                  </pic:spPr>
                </pic:pic>
              </a:graphicData>
            </a:graphic>
          </wp:inline>
        </w:drawing>
      </w:r>
    </w:p>
    <w:p w:rsidR="00012439" w:rsidRDefault="008D72D0">
      <w:pPr>
        <w:jc w:val="center"/>
      </w:pPr>
      <w:r>
        <w:rPr>
          <w:rFonts w:hint="eastAsia"/>
        </w:rPr>
        <w:t>图：队列管理</w:t>
      </w:r>
    </w:p>
    <w:p w:rsidR="00012439" w:rsidRDefault="008D72D0">
      <w:pPr>
        <w:pStyle w:val="4"/>
      </w:pPr>
      <w:r>
        <w:rPr>
          <w:rFonts w:hint="eastAsia"/>
        </w:rPr>
        <w:t>主机管理</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管理门户为管理员提供完备的主机管理功能，主机是高性能计算群集的计算资源，这些资源在使用的过程中可能出现</w:t>
      </w:r>
      <w:proofErr w:type="gramStart"/>
      <w:r w:rsidR="008D72D0">
        <w:rPr>
          <w:rFonts w:hint="eastAsia"/>
        </w:rPr>
        <w:t>宕</w:t>
      </w:r>
      <w:proofErr w:type="gramEnd"/>
      <w:r w:rsidR="008D72D0">
        <w:rPr>
          <w:rFonts w:hint="eastAsia"/>
        </w:rPr>
        <w:t>机、硬件维护等情况，管理员通过维护模式的切换实现主机上下线，当进入运</w:t>
      </w:r>
      <w:proofErr w:type="gramStart"/>
      <w:r w:rsidR="008D72D0">
        <w:rPr>
          <w:rFonts w:hint="eastAsia"/>
        </w:rPr>
        <w:t>维模式</w:t>
      </w:r>
      <w:proofErr w:type="gramEnd"/>
      <w:r w:rsidR="008D72D0">
        <w:rPr>
          <w:rFonts w:hint="eastAsia"/>
        </w:rPr>
        <w:t>后，主机不再接受新的作业，既有的作业在调度引擎的干预下也将逐渐转移，当用户在列表中查看到主机的</w:t>
      </w:r>
      <w:r w:rsidR="008D72D0">
        <w:rPr>
          <w:rFonts w:hint="eastAsia"/>
        </w:rPr>
        <w:t>CPU</w:t>
      </w:r>
      <w:proofErr w:type="gramStart"/>
      <w:r w:rsidR="008D72D0">
        <w:rPr>
          <w:rFonts w:hint="eastAsia"/>
        </w:rPr>
        <w:t>槽数占用</w:t>
      </w:r>
      <w:proofErr w:type="gramEnd"/>
      <w:r w:rsidR="008D72D0">
        <w:rPr>
          <w:rFonts w:hint="eastAsia"/>
        </w:rPr>
        <w:t>已全部释放后可对主机进行关机。</w:t>
      </w:r>
    </w:p>
    <w:p w:rsidR="00012439" w:rsidRDefault="008D72D0">
      <w:pPr>
        <w:ind w:firstLine="420"/>
      </w:pPr>
      <w:r>
        <w:rPr>
          <w:rFonts w:hint="eastAsia"/>
        </w:rPr>
        <w:t>系统为管理员提供主机</w:t>
      </w:r>
      <w:r>
        <w:rPr>
          <w:rFonts w:hint="eastAsia"/>
        </w:rPr>
        <w:t>IPMI</w:t>
      </w:r>
      <w:r>
        <w:rPr>
          <w:rFonts w:hint="eastAsia"/>
        </w:rPr>
        <w:t>的设置功能，当</w:t>
      </w:r>
      <w:r>
        <w:rPr>
          <w:rFonts w:hint="eastAsia"/>
        </w:rPr>
        <w:t>IPMI</w:t>
      </w:r>
      <w:r>
        <w:rPr>
          <w:rFonts w:hint="eastAsia"/>
        </w:rPr>
        <w:t>信息设置后，管理员可对主机开关机，同时系统将自动根据</w:t>
      </w:r>
      <w:r>
        <w:rPr>
          <w:rFonts w:hint="eastAsia"/>
        </w:rPr>
        <w:t>IPMI</w:t>
      </w:r>
      <w:r>
        <w:rPr>
          <w:rFonts w:hint="eastAsia"/>
        </w:rPr>
        <w:t>信息自动探测主机电源状态。</w:t>
      </w:r>
    </w:p>
    <w:p w:rsidR="00012439" w:rsidRDefault="008D72D0">
      <w:pPr>
        <w:ind w:firstLine="420"/>
      </w:pPr>
      <w:r>
        <w:rPr>
          <w:rFonts w:hint="eastAsia"/>
        </w:rPr>
        <w:t>在主机管理列表及详情中，管理员可以查看到主机系统、架构、状态、</w:t>
      </w:r>
      <w:r>
        <w:rPr>
          <w:rFonts w:hint="eastAsia"/>
        </w:rPr>
        <w:t>CPU</w:t>
      </w:r>
      <w:r>
        <w:rPr>
          <w:rFonts w:hint="eastAsia"/>
        </w:rPr>
        <w:t>槽数、内存占用情况、</w:t>
      </w:r>
      <w:r>
        <w:rPr>
          <w:rFonts w:hint="eastAsia"/>
        </w:rPr>
        <w:t>GPU</w:t>
      </w:r>
      <w:r>
        <w:rPr>
          <w:rFonts w:hint="eastAsia"/>
        </w:rPr>
        <w:t>占用情况等信息，在详情中可以查看到主机关联的队</w:t>
      </w:r>
      <w:r>
        <w:rPr>
          <w:rFonts w:hint="eastAsia"/>
        </w:rPr>
        <w:lastRenderedPageBreak/>
        <w:t>列、主机运行的作业、主机运行时间等各维度数据。</w:t>
      </w:r>
    </w:p>
    <w:p w:rsidR="00012439" w:rsidRDefault="008D72D0">
      <w:pPr>
        <w:ind w:firstLine="420"/>
      </w:pPr>
      <w:r>
        <w:rPr>
          <w:rFonts w:hint="eastAsia"/>
        </w:rPr>
        <w:t>在主机管理功能中，系统为管理员提供了底层资源池同步功能，同时系统也将定时将主机同步到页面中，方便用户进行管理。</w:t>
      </w:r>
    </w:p>
    <w:p w:rsidR="00012439" w:rsidRDefault="00E0405B">
      <w:r>
        <w:rPr>
          <w:noProof/>
        </w:rPr>
        <w:drawing>
          <wp:inline distT="0" distB="0" distL="0" distR="0" wp14:anchorId="2E22EAD5" wp14:editId="0C97CB6B">
            <wp:extent cx="5274310" cy="1873885"/>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4310" cy="1873885"/>
                    </a:xfrm>
                    <a:prstGeom prst="rect">
                      <a:avLst/>
                    </a:prstGeom>
                  </pic:spPr>
                </pic:pic>
              </a:graphicData>
            </a:graphic>
          </wp:inline>
        </w:drawing>
      </w:r>
    </w:p>
    <w:p w:rsidR="007201DA" w:rsidRDefault="007201DA" w:rsidP="007201DA">
      <w:pPr>
        <w:jc w:val="center"/>
      </w:pPr>
      <w:r>
        <w:rPr>
          <w:rFonts w:hint="eastAsia"/>
        </w:rPr>
        <w:t>图：主机管理</w:t>
      </w:r>
    </w:p>
    <w:p w:rsidR="00DC5E63" w:rsidRDefault="00DC5E63" w:rsidP="00DC5E63">
      <w:r>
        <w:tab/>
      </w:r>
      <w:r>
        <w:rPr>
          <w:rFonts w:hint="eastAsia"/>
        </w:rPr>
        <w:t>管理员可以切换不同的视图来查看主机</w:t>
      </w:r>
      <w:r>
        <w:rPr>
          <w:rFonts w:hint="eastAsia"/>
        </w:rPr>
        <w:t>GPU</w:t>
      </w:r>
      <w:r>
        <w:rPr>
          <w:rFonts w:hint="eastAsia"/>
        </w:rPr>
        <w:t>使用状态和效率。</w:t>
      </w:r>
    </w:p>
    <w:p w:rsidR="00DC5E63" w:rsidRDefault="00783227" w:rsidP="00DC5E63">
      <w:r>
        <w:rPr>
          <w:noProof/>
        </w:rPr>
        <w:drawing>
          <wp:inline distT="0" distB="0" distL="0" distR="0" wp14:anchorId="366379C6" wp14:editId="214379B9">
            <wp:extent cx="5274310" cy="2522220"/>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4310" cy="2522220"/>
                    </a:xfrm>
                    <a:prstGeom prst="rect">
                      <a:avLst/>
                    </a:prstGeom>
                  </pic:spPr>
                </pic:pic>
              </a:graphicData>
            </a:graphic>
          </wp:inline>
        </w:drawing>
      </w:r>
    </w:p>
    <w:p w:rsidR="002A1F86" w:rsidRDefault="002A1F86" w:rsidP="002A1F86">
      <w:pPr>
        <w:jc w:val="center"/>
        <w:rPr>
          <w:rFonts w:hint="eastAsia"/>
        </w:rPr>
      </w:pPr>
      <w:r>
        <w:rPr>
          <w:rFonts w:hint="eastAsia"/>
        </w:rPr>
        <w:t>图：主机管理</w:t>
      </w:r>
      <w:r>
        <w:rPr>
          <w:rFonts w:hint="eastAsia"/>
        </w:rPr>
        <w:t>-GPU</w:t>
      </w:r>
      <w:r>
        <w:rPr>
          <w:rFonts w:hint="eastAsia"/>
        </w:rPr>
        <w:t>视图</w:t>
      </w:r>
    </w:p>
    <w:p w:rsidR="00012439" w:rsidRDefault="008D72D0">
      <w:pPr>
        <w:pStyle w:val="4"/>
      </w:pPr>
      <w:r>
        <w:rPr>
          <w:rFonts w:hint="eastAsia"/>
        </w:rPr>
        <w:t>主机组管理</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支持对主机进行分组，并按照主机组的方式为队列设置可用计算节点，此种设置方式可以有效地减少队列的变更操作，管理员只需要操作主机组即可实现队列计算资源的变化。</w:t>
      </w:r>
    </w:p>
    <w:p w:rsidR="00012439" w:rsidRDefault="001D559A">
      <w:r>
        <w:rPr>
          <w:noProof/>
        </w:rPr>
        <w:lastRenderedPageBreak/>
        <w:drawing>
          <wp:inline distT="0" distB="0" distL="0" distR="0" wp14:anchorId="34A16B0D" wp14:editId="2F949815">
            <wp:extent cx="5274310" cy="2034540"/>
            <wp:effectExtent l="0" t="0" r="2540" b="381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4310" cy="2034540"/>
                    </a:xfrm>
                    <a:prstGeom prst="rect">
                      <a:avLst/>
                    </a:prstGeom>
                  </pic:spPr>
                </pic:pic>
              </a:graphicData>
            </a:graphic>
          </wp:inline>
        </w:drawing>
      </w:r>
    </w:p>
    <w:p w:rsidR="00012439" w:rsidRDefault="008D72D0">
      <w:pPr>
        <w:jc w:val="center"/>
      </w:pPr>
      <w:r>
        <w:rPr>
          <w:rFonts w:hint="eastAsia"/>
        </w:rPr>
        <w:t>图：主机组管理</w:t>
      </w:r>
    </w:p>
    <w:p w:rsidR="00012439" w:rsidRDefault="008D72D0">
      <w:pPr>
        <w:pStyle w:val="4"/>
      </w:pPr>
      <w:r>
        <w:rPr>
          <w:rFonts w:hint="eastAsia"/>
        </w:rPr>
        <w:t>作业管理</w:t>
      </w:r>
    </w:p>
    <w:p w:rsidR="00012439" w:rsidRDefault="008D72D0">
      <w:pPr>
        <w:ind w:firstLine="420"/>
      </w:pPr>
      <w:r>
        <w:rPr>
          <w:rFonts w:hint="eastAsia"/>
        </w:rPr>
        <w:t>作业管理是系统为管理员提供的设计应用及仿真作业的全量作业任务视图，用户在桌面门户中无论打开设计应用还是提交仿真作业都会生成作业任务，管理员通过作业任务视图进行作业干预及查看。</w:t>
      </w:r>
    </w:p>
    <w:p w:rsidR="00012439" w:rsidRDefault="008D72D0">
      <w:pPr>
        <w:ind w:firstLine="420"/>
      </w:pPr>
      <w:r>
        <w:rPr>
          <w:rFonts w:hint="eastAsia"/>
        </w:rPr>
        <w:t>在作业管理列表中管理员可查看作业名、作业应用、队列、运行情况、状态、提交人及时间、所属项目等相关信息，管理员可对单个作业进行详情查看，其中包含作业的基本信息及运行信息，如作业执行状态、原因、开始时间、</w:t>
      </w:r>
      <w:r>
        <w:rPr>
          <w:rFonts w:hint="eastAsia"/>
        </w:rPr>
        <w:t>CPU</w:t>
      </w:r>
      <w:r>
        <w:rPr>
          <w:rFonts w:hint="eastAsia"/>
        </w:rPr>
        <w:t>用时、内存使用情况、进程信息等，这些信息有助于管理员对作业进行问题排查。</w:t>
      </w:r>
    </w:p>
    <w:p w:rsidR="00012439" w:rsidRDefault="008D72D0">
      <w:pPr>
        <w:ind w:firstLine="420"/>
      </w:pPr>
      <w:r>
        <w:rPr>
          <w:rFonts w:hint="eastAsia"/>
        </w:rPr>
        <w:t>管理员根据作业的执行情况可以对作业进行干预操作，包含作业的暂停、停止、恢复、重新调度及作业置顶、</w:t>
      </w:r>
      <w:proofErr w:type="gramStart"/>
      <w:r>
        <w:rPr>
          <w:rFonts w:hint="eastAsia"/>
        </w:rPr>
        <w:t>置底等</w:t>
      </w:r>
      <w:proofErr w:type="gramEnd"/>
      <w:r>
        <w:rPr>
          <w:rFonts w:hint="eastAsia"/>
        </w:rPr>
        <w:t>，作业置顶和置顶是在全局队列基础上进行置顶和置底，和用户在桌面门户的操作有一定区别，主要是置</w:t>
      </w:r>
      <w:proofErr w:type="gramStart"/>
      <w:r>
        <w:rPr>
          <w:rFonts w:hint="eastAsia"/>
        </w:rPr>
        <w:t>顶置底的</w:t>
      </w:r>
      <w:proofErr w:type="gramEnd"/>
      <w:r>
        <w:rPr>
          <w:rFonts w:hint="eastAsia"/>
        </w:rPr>
        <w:t>作用范围。</w:t>
      </w:r>
    </w:p>
    <w:p w:rsidR="00012439" w:rsidRDefault="008D72D0">
      <w:pPr>
        <w:ind w:firstLine="420"/>
      </w:pPr>
      <w:r>
        <w:rPr>
          <w:rFonts w:hint="eastAsia"/>
        </w:rPr>
        <w:t>管理员对作业的干预动作系统将记录日志，当管理员执行危险操作如停止作业，系统将在记录日志时重点标记，已备审计员进行审计。</w:t>
      </w:r>
    </w:p>
    <w:p w:rsidR="00012439" w:rsidRDefault="008D72D0">
      <w:pPr>
        <w:ind w:firstLine="420"/>
      </w:pPr>
      <w:r>
        <w:rPr>
          <w:rFonts w:hint="eastAsia"/>
        </w:rPr>
        <w:t>在作业管理模块中，系统还将显示当前系统的历史作业，历史作业是系统按照设置的过期时间自动将近期作业转换而成的。在历史作业中管理员可以进行数据追溯。</w:t>
      </w:r>
    </w:p>
    <w:p w:rsidR="00012439" w:rsidRDefault="002C1430">
      <w:r>
        <w:rPr>
          <w:noProof/>
        </w:rPr>
        <w:lastRenderedPageBreak/>
        <w:drawing>
          <wp:inline distT="0" distB="0" distL="0" distR="0" wp14:anchorId="729B269B" wp14:editId="4525055D">
            <wp:extent cx="5274310" cy="2312670"/>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4310" cy="2312670"/>
                    </a:xfrm>
                    <a:prstGeom prst="rect">
                      <a:avLst/>
                    </a:prstGeom>
                  </pic:spPr>
                </pic:pic>
              </a:graphicData>
            </a:graphic>
          </wp:inline>
        </w:drawing>
      </w:r>
    </w:p>
    <w:p w:rsidR="00012439" w:rsidRDefault="008D72D0">
      <w:pPr>
        <w:jc w:val="center"/>
      </w:pPr>
      <w:r>
        <w:rPr>
          <w:rFonts w:hint="eastAsia"/>
        </w:rPr>
        <w:t>图：作业管理</w:t>
      </w:r>
    </w:p>
    <w:p w:rsidR="00012439" w:rsidRDefault="008D72D0">
      <w:pPr>
        <w:pStyle w:val="4"/>
      </w:pPr>
      <w:r>
        <w:rPr>
          <w:rFonts w:hint="eastAsia"/>
        </w:rPr>
        <w:t>连接管理</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可根据用户的设计桌面及仿真作业生成需要的图形连接，为了方便管理员对这些图形连接的集中管理，系统提供统一的连接视图，在视图中管理员可以查看并管理设计桌面连接和仿真作业图形连接，通过视图可以快速的发现图形连接所在的队列、运行主机及相关应用，通过连接详情管理员可以进行作业的常见操作，如暂停、恢复、置顶、</w:t>
      </w:r>
      <w:proofErr w:type="gramStart"/>
      <w:r w:rsidR="008D72D0">
        <w:rPr>
          <w:rFonts w:hint="eastAsia"/>
        </w:rPr>
        <w:t>置底等</w:t>
      </w:r>
      <w:proofErr w:type="gramEnd"/>
      <w:r w:rsidR="008D72D0">
        <w:rPr>
          <w:rFonts w:hint="eastAsia"/>
        </w:rPr>
        <w:t>，在此不再赘述。</w:t>
      </w:r>
    </w:p>
    <w:p w:rsidR="00012439" w:rsidRDefault="008D72D0">
      <w:pPr>
        <w:ind w:firstLine="420"/>
      </w:pPr>
      <w:r>
        <w:rPr>
          <w:rFonts w:hint="eastAsia"/>
        </w:rPr>
        <w:t>在用户桌面中，普通用户可以对自身的作业图形连接及设计桌面进行分享，方便用户之间问题沟通及工作协作，管理员可以对这些分享中的连接进行查看，当发现分享不符合安全规定时，管理员可以对图形连接进行强行中断分享，对于部分有问题的图形连接，管理员甚至可以进行终止作业。</w:t>
      </w:r>
    </w:p>
    <w:p w:rsidR="00012439" w:rsidRDefault="008D72D0">
      <w:pPr>
        <w:ind w:firstLine="420"/>
      </w:pPr>
      <w:r>
        <w:rPr>
          <w:rFonts w:hint="eastAsia"/>
        </w:rPr>
        <w:t>当管理员对图形连接进行干预时，系统将自动记录其行为日志，当发生严重干预事件时，如终止作业，系统在安全日志中将重点记录，已备审计员进行审计。</w:t>
      </w:r>
    </w:p>
    <w:p w:rsidR="00012439" w:rsidRDefault="0071282F">
      <w:r>
        <w:rPr>
          <w:noProof/>
        </w:rPr>
        <w:drawing>
          <wp:inline distT="0" distB="0" distL="0" distR="0" wp14:anchorId="384BA0C5" wp14:editId="48637331">
            <wp:extent cx="5274310" cy="1101090"/>
            <wp:effectExtent l="0" t="0" r="2540" b="381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74310" cy="1101090"/>
                    </a:xfrm>
                    <a:prstGeom prst="rect">
                      <a:avLst/>
                    </a:prstGeom>
                  </pic:spPr>
                </pic:pic>
              </a:graphicData>
            </a:graphic>
          </wp:inline>
        </w:drawing>
      </w:r>
    </w:p>
    <w:p w:rsidR="00012439" w:rsidRDefault="008D72D0">
      <w:pPr>
        <w:jc w:val="center"/>
      </w:pPr>
      <w:r>
        <w:rPr>
          <w:rFonts w:hint="eastAsia"/>
        </w:rPr>
        <w:t>图：连接管理</w:t>
      </w:r>
    </w:p>
    <w:p w:rsidR="00012439" w:rsidRDefault="00012439"/>
    <w:p w:rsidR="00012439" w:rsidRDefault="000F5C00">
      <w:pPr>
        <w:pStyle w:val="4"/>
      </w:pPr>
      <w:r>
        <w:rPr>
          <w:rFonts w:hint="eastAsia"/>
        </w:rPr>
        <w:t>调度组</w:t>
      </w:r>
      <w:r w:rsidR="008D72D0">
        <w:rPr>
          <w:rFonts w:hint="eastAsia"/>
        </w:rPr>
        <w:t>管理</w:t>
      </w:r>
    </w:p>
    <w:p w:rsidR="00012439" w:rsidRDefault="000F5C00">
      <w:pPr>
        <w:ind w:firstLine="420"/>
      </w:pPr>
      <w:r>
        <w:rPr>
          <w:rFonts w:hint="eastAsia"/>
        </w:rPr>
        <w:t>调度组</w:t>
      </w:r>
      <w:r w:rsidR="008D72D0">
        <w:rPr>
          <w:rFonts w:hint="eastAsia"/>
        </w:rPr>
        <w:t>是用户的集合，在某一些场景下可以认为是单一租户，其主要使用场</w:t>
      </w:r>
      <w:r w:rsidR="008D72D0">
        <w:rPr>
          <w:rFonts w:hint="eastAsia"/>
        </w:rPr>
        <w:lastRenderedPageBreak/>
        <w:t>景是队列权限控制，当需要对某一个</w:t>
      </w:r>
      <w:r>
        <w:rPr>
          <w:rFonts w:hint="eastAsia"/>
        </w:rPr>
        <w:t>调度组</w:t>
      </w:r>
      <w:r w:rsidR="008D72D0">
        <w:rPr>
          <w:rFonts w:hint="eastAsia"/>
        </w:rPr>
        <w:t>配置专属队列时，可以通过队列</w:t>
      </w:r>
      <w:r>
        <w:rPr>
          <w:rFonts w:hint="eastAsia"/>
        </w:rPr>
        <w:t>调度组</w:t>
      </w:r>
      <w:r w:rsidR="008D72D0">
        <w:rPr>
          <w:rFonts w:hint="eastAsia"/>
        </w:rPr>
        <w:t>编辑功能，将指定</w:t>
      </w:r>
      <w:r>
        <w:rPr>
          <w:rFonts w:hint="eastAsia"/>
        </w:rPr>
        <w:t>调度组</w:t>
      </w:r>
      <w:r w:rsidR="008D72D0">
        <w:rPr>
          <w:rFonts w:hint="eastAsia"/>
        </w:rPr>
        <w:t>配置到队列中，达到某队列被</w:t>
      </w:r>
      <w:r>
        <w:rPr>
          <w:rFonts w:hint="eastAsia"/>
        </w:rPr>
        <w:t>调度组</w:t>
      </w:r>
      <w:r w:rsidR="008D72D0">
        <w:rPr>
          <w:rFonts w:hint="eastAsia"/>
        </w:rPr>
        <w:t>独享的目的，每一个资源池都有单独的</w:t>
      </w:r>
      <w:r>
        <w:rPr>
          <w:rFonts w:hint="eastAsia"/>
        </w:rPr>
        <w:t>调度组</w:t>
      </w:r>
      <w:r w:rsidR="008D72D0">
        <w:rPr>
          <w:rFonts w:hint="eastAsia"/>
        </w:rPr>
        <w:t>，系统支持按照资源池创建特有的</w:t>
      </w:r>
      <w:r>
        <w:rPr>
          <w:rFonts w:hint="eastAsia"/>
        </w:rPr>
        <w:t>调度组</w:t>
      </w:r>
      <w:r w:rsidR="008D72D0">
        <w:rPr>
          <w:rFonts w:hint="eastAsia"/>
        </w:rPr>
        <w:t>，而组织</w:t>
      </w:r>
      <w:r w:rsidR="008D72D0">
        <w:rPr>
          <w:rFonts w:hint="eastAsia"/>
        </w:rPr>
        <w:t>(</w:t>
      </w:r>
      <w:r w:rsidR="008D72D0">
        <w:rPr>
          <w:rFonts w:hint="eastAsia"/>
        </w:rPr>
        <w:t>租户</w:t>
      </w:r>
      <w:r w:rsidR="008D72D0">
        <w:t>)</w:t>
      </w:r>
      <w:r w:rsidR="008D72D0">
        <w:rPr>
          <w:rFonts w:hint="eastAsia"/>
        </w:rPr>
        <w:t>可以直接转换为</w:t>
      </w:r>
      <w:r>
        <w:rPr>
          <w:rFonts w:hint="eastAsia"/>
        </w:rPr>
        <w:t>调度组</w:t>
      </w:r>
      <w:r w:rsidR="008D72D0">
        <w:rPr>
          <w:rFonts w:hint="eastAsia"/>
        </w:rPr>
        <w:t>，方便管理员对租住（租户）进行资源限制管理。</w:t>
      </w:r>
    </w:p>
    <w:p w:rsidR="00012439" w:rsidRDefault="000F5C00">
      <w:pPr>
        <w:ind w:firstLine="420"/>
      </w:pPr>
      <w:r>
        <w:rPr>
          <w:rFonts w:hint="eastAsia"/>
        </w:rPr>
        <w:t>调度</w:t>
      </w:r>
      <w:proofErr w:type="gramStart"/>
      <w:r>
        <w:rPr>
          <w:rFonts w:hint="eastAsia"/>
        </w:rPr>
        <w:t>组</w:t>
      </w:r>
      <w:r w:rsidR="008D72D0">
        <w:rPr>
          <w:rFonts w:hint="eastAsia"/>
        </w:rPr>
        <w:t>支持</w:t>
      </w:r>
      <w:proofErr w:type="gramEnd"/>
      <w:r w:rsidR="008D72D0">
        <w:rPr>
          <w:rFonts w:hint="eastAsia"/>
        </w:rPr>
        <w:t>父子结构，当</w:t>
      </w:r>
      <w:r>
        <w:rPr>
          <w:rFonts w:hint="eastAsia"/>
        </w:rPr>
        <w:t>调度</w:t>
      </w:r>
      <w:proofErr w:type="gramStart"/>
      <w:r>
        <w:rPr>
          <w:rFonts w:hint="eastAsia"/>
        </w:rPr>
        <w:t>组</w:t>
      </w:r>
      <w:r w:rsidR="008D72D0">
        <w:rPr>
          <w:rFonts w:hint="eastAsia"/>
        </w:rPr>
        <w:t>设置</w:t>
      </w:r>
      <w:proofErr w:type="gramEnd"/>
      <w:r w:rsidR="008D72D0">
        <w:rPr>
          <w:rFonts w:hint="eastAsia"/>
        </w:rPr>
        <w:t>时可以选择在某一</w:t>
      </w:r>
      <w:r>
        <w:rPr>
          <w:rFonts w:hint="eastAsia"/>
        </w:rPr>
        <w:t>调度组</w:t>
      </w:r>
      <w:r w:rsidR="008D72D0">
        <w:rPr>
          <w:rFonts w:hint="eastAsia"/>
        </w:rPr>
        <w:t>下，而其配置信息也将遵循父子集成，当父</w:t>
      </w:r>
      <w:r>
        <w:rPr>
          <w:rFonts w:hint="eastAsia"/>
        </w:rPr>
        <w:t>调度</w:t>
      </w:r>
      <w:proofErr w:type="gramStart"/>
      <w:r>
        <w:rPr>
          <w:rFonts w:hint="eastAsia"/>
        </w:rPr>
        <w:t>组</w:t>
      </w:r>
      <w:r w:rsidR="008D72D0">
        <w:rPr>
          <w:rFonts w:hint="eastAsia"/>
        </w:rPr>
        <w:t>设置</w:t>
      </w:r>
      <w:proofErr w:type="gramEnd"/>
      <w:r w:rsidR="008D72D0">
        <w:rPr>
          <w:rFonts w:hint="eastAsia"/>
        </w:rPr>
        <w:t>了</w:t>
      </w:r>
      <w:r w:rsidR="008D72D0">
        <w:rPr>
          <w:rFonts w:hint="eastAsia"/>
        </w:rPr>
        <w:t>CPU</w:t>
      </w:r>
      <w:r w:rsidR="008D72D0">
        <w:rPr>
          <w:rFonts w:hint="eastAsia"/>
        </w:rPr>
        <w:t>槽限额，其子</w:t>
      </w:r>
      <w:r>
        <w:rPr>
          <w:rFonts w:hint="eastAsia"/>
        </w:rPr>
        <w:t>调度组</w:t>
      </w:r>
      <w:r w:rsidR="008D72D0">
        <w:rPr>
          <w:rFonts w:hint="eastAsia"/>
        </w:rPr>
        <w:t>都需要遵循此规则。</w:t>
      </w:r>
    </w:p>
    <w:p w:rsidR="00012439" w:rsidRDefault="000F5C00">
      <w:pPr>
        <w:ind w:firstLine="420"/>
      </w:pPr>
      <w:r>
        <w:rPr>
          <w:rFonts w:hint="eastAsia"/>
        </w:rPr>
        <w:t>调度组</w:t>
      </w:r>
      <w:r w:rsidR="008D72D0">
        <w:rPr>
          <w:rFonts w:hint="eastAsia"/>
        </w:rPr>
        <w:t>主要包含负责人、状态、联系电话、邮箱及描述等信息，</w:t>
      </w:r>
      <w:r>
        <w:rPr>
          <w:rFonts w:hint="eastAsia"/>
        </w:rPr>
        <w:t>调度组</w:t>
      </w:r>
      <w:r w:rsidR="008D72D0">
        <w:rPr>
          <w:rFonts w:hint="eastAsia"/>
        </w:rPr>
        <w:t>本身可以多级结构，可以满足较多场景，管理员可以添加、删除、修改</w:t>
      </w:r>
      <w:r>
        <w:rPr>
          <w:rFonts w:hint="eastAsia"/>
        </w:rPr>
        <w:t>调度组</w:t>
      </w:r>
      <w:r w:rsidR="008D72D0">
        <w:rPr>
          <w:rFonts w:hint="eastAsia"/>
        </w:rPr>
        <w:t>信息，系统也允许管理员进行</w:t>
      </w:r>
      <w:r>
        <w:rPr>
          <w:rFonts w:hint="eastAsia"/>
        </w:rPr>
        <w:t>调度组</w:t>
      </w:r>
      <w:r w:rsidR="008D72D0">
        <w:rPr>
          <w:rFonts w:hint="eastAsia"/>
        </w:rPr>
        <w:t>组员编辑，当组员变化后，新组员在用户门户中可以选择自身权限的队列。</w:t>
      </w:r>
    </w:p>
    <w:p w:rsidR="00012439" w:rsidRDefault="008D72D0">
      <w:r>
        <w:rPr>
          <w:noProof/>
        </w:rPr>
        <w:drawing>
          <wp:inline distT="0" distB="0" distL="0" distR="0" wp14:anchorId="2A46FF89" wp14:editId="00C5F15B">
            <wp:extent cx="5274310" cy="2279015"/>
            <wp:effectExtent l="0" t="0" r="2540" b="698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60"/>
                    <a:stretch>
                      <a:fillRect/>
                    </a:stretch>
                  </pic:blipFill>
                  <pic:spPr>
                    <a:xfrm>
                      <a:off x="0" y="0"/>
                      <a:ext cx="5274310" cy="2279015"/>
                    </a:xfrm>
                    <a:prstGeom prst="rect">
                      <a:avLst/>
                    </a:prstGeom>
                  </pic:spPr>
                </pic:pic>
              </a:graphicData>
            </a:graphic>
          </wp:inline>
        </w:drawing>
      </w:r>
    </w:p>
    <w:p w:rsidR="00012439" w:rsidRDefault="008D72D0">
      <w:pPr>
        <w:jc w:val="center"/>
      </w:pPr>
      <w:r>
        <w:rPr>
          <w:rFonts w:hint="eastAsia"/>
        </w:rPr>
        <w:t>图：</w:t>
      </w:r>
      <w:r w:rsidR="000F5C00">
        <w:rPr>
          <w:rFonts w:hint="eastAsia"/>
        </w:rPr>
        <w:t>调度组</w:t>
      </w:r>
      <w:r>
        <w:rPr>
          <w:rFonts w:hint="eastAsia"/>
        </w:rPr>
        <w:t>管理</w:t>
      </w:r>
    </w:p>
    <w:p w:rsidR="002539A9" w:rsidRDefault="002539A9" w:rsidP="002539A9">
      <w:pPr>
        <w:pStyle w:val="4"/>
      </w:pPr>
      <w:r>
        <w:rPr>
          <w:rFonts w:hint="eastAsia"/>
        </w:rPr>
        <w:t>终端管理</w:t>
      </w:r>
    </w:p>
    <w:p w:rsidR="002539A9" w:rsidRDefault="0078542F" w:rsidP="000E69DE">
      <w:pPr>
        <w:ind w:firstLine="420"/>
      </w:pPr>
      <w:proofErr w:type="spellStart"/>
      <w:r>
        <w:rPr>
          <w:rFonts w:hint="eastAsia"/>
        </w:rPr>
        <w:t>SkyForm</w:t>
      </w:r>
      <w:proofErr w:type="spellEnd"/>
      <w:r>
        <w:rPr>
          <w:rFonts w:hint="eastAsia"/>
        </w:rPr>
        <w:t>应用平台为用户提供终端管理功能，终端管理的权限由管理员进行配置，</w:t>
      </w:r>
      <w:r w:rsidR="000E69DE">
        <w:rPr>
          <w:rFonts w:hint="eastAsia"/>
        </w:rPr>
        <w:t>每个用户可以分配</w:t>
      </w:r>
      <w:r w:rsidR="0093483F">
        <w:rPr>
          <w:rFonts w:hint="eastAsia"/>
        </w:rPr>
        <w:t>单独的终端，用户在其门户中无法查看到具体的终端设备，由系统自动按照终端权限进行选择，租户</w:t>
      </w:r>
      <w:r w:rsidR="0093483F">
        <w:rPr>
          <w:rFonts w:hint="eastAsia"/>
        </w:rPr>
        <w:t>/</w:t>
      </w:r>
      <w:r w:rsidR="0093483F">
        <w:rPr>
          <w:rFonts w:hint="eastAsia"/>
        </w:rPr>
        <w:t>组织可以设置终端权限，普通用户可以继承租户</w:t>
      </w:r>
      <w:r w:rsidR="0093483F">
        <w:rPr>
          <w:rFonts w:hint="eastAsia"/>
        </w:rPr>
        <w:t>/</w:t>
      </w:r>
      <w:r w:rsidR="0093483F">
        <w:rPr>
          <w:rFonts w:hint="eastAsia"/>
        </w:rPr>
        <w:t>组织终端权限。</w:t>
      </w:r>
    </w:p>
    <w:p w:rsidR="0093483F" w:rsidRDefault="0093483F" w:rsidP="0093483F">
      <w:r>
        <w:rPr>
          <w:noProof/>
        </w:rPr>
        <w:drawing>
          <wp:inline distT="0" distB="0" distL="0" distR="0" wp14:anchorId="44C8E795" wp14:editId="6A690975">
            <wp:extent cx="5274310" cy="1006475"/>
            <wp:effectExtent l="0" t="0" r="2540" b="317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74310" cy="1006475"/>
                    </a:xfrm>
                    <a:prstGeom prst="rect">
                      <a:avLst/>
                    </a:prstGeom>
                  </pic:spPr>
                </pic:pic>
              </a:graphicData>
            </a:graphic>
          </wp:inline>
        </w:drawing>
      </w:r>
    </w:p>
    <w:p w:rsidR="0093483F" w:rsidRDefault="0093483F" w:rsidP="0093483F">
      <w:r>
        <w:rPr>
          <w:noProof/>
        </w:rPr>
        <w:lastRenderedPageBreak/>
        <w:drawing>
          <wp:inline distT="0" distB="0" distL="0" distR="0" wp14:anchorId="5A9CBA00" wp14:editId="49986C70">
            <wp:extent cx="5274310" cy="2049145"/>
            <wp:effectExtent l="0" t="0" r="2540" b="825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74310" cy="2049145"/>
                    </a:xfrm>
                    <a:prstGeom prst="rect">
                      <a:avLst/>
                    </a:prstGeom>
                  </pic:spPr>
                </pic:pic>
              </a:graphicData>
            </a:graphic>
          </wp:inline>
        </w:drawing>
      </w:r>
    </w:p>
    <w:p w:rsidR="0093483F" w:rsidRDefault="0093483F" w:rsidP="0093483F">
      <w:pPr>
        <w:jc w:val="center"/>
      </w:pPr>
      <w:r>
        <w:rPr>
          <w:rFonts w:hint="eastAsia"/>
        </w:rPr>
        <w:t>图：终端管理</w:t>
      </w:r>
    </w:p>
    <w:p w:rsidR="00F726CC" w:rsidRDefault="00F726CC" w:rsidP="00F726CC">
      <w:pPr>
        <w:pStyle w:val="4"/>
      </w:pPr>
      <w:r>
        <w:rPr>
          <w:rFonts w:hint="eastAsia"/>
        </w:rPr>
        <w:t>存储管理</w:t>
      </w:r>
    </w:p>
    <w:p w:rsidR="00F726CC" w:rsidRDefault="004C2176" w:rsidP="00BD73D4">
      <w:pPr>
        <w:ind w:firstLine="420"/>
      </w:pPr>
      <w:proofErr w:type="spellStart"/>
      <w:r>
        <w:rPr>
          <w:rFonts w:hint="eastAsia"/>
        </w:rPr>
        <w:t>SkyForm</w:t>
      </w:r>
      <w:proofErr w:type="spellEnd"/>
      <w:r>
        <w:rPr>
          <w:rFonts w:hint="eastAsia"/>
        </w:rPr>
        <w:t>应用平台</w:t>
      </w:r>
      <w:r w:rsidR="00BD73D4">
        <w:rPr>
          <w:rFonts w:hint="eastAsia"/>
        </w:rPr>
        <w:t>为管理员提供存储管理功能，可以便捷的对存储的实际利用情况进行查看和告警，用户只需要按照</w:t>
      </w:r>
      <w:r w:rsidR="00AB03A5">
        <w:rPr>
          <w:rFonts w:hint="eastAsia"/>
        </w:rPr>
        <w:t>系统</w:t>
      </w:r>
      <w:r w:rsidR="00BD73D4">
        <w:rPr>
          <w:rFonts w:hint="eastAsia"/>
        </w:rPr>
        <w:t>要求填写存储所需的信息，系统将自动按调度频率获取数据并展示，目前支持的存储设备格式类型包含</w:t>
      </w:r>
      <w:r w:rsidR="00BD73D4">
        <w:rPr>
          <w:rFonts w:hint="eastAsia"/>
        </w:rPr>
        <w:t>XFS</w:t>
      </w:r>
      <w:r w:rsidR="00BD73D4">
        <w:rPr>
          <w:rFonts w:hint="eastAsia"/>
        </w:rPr>
        <w:t>类存储和</w:t>
      </w:r>
      <w:r w:rsidR="00BD73D4">
        <w:rPr>
          <w:rFonts w:hint="eastAsia"/>
        </w:rPr>
        <w:t>GPFS</w:t>
      </w:r>
      <w:r w:rsidR="00BD73D4">
        <w:rPr>
          <w:rFonts w:hint="eastAsia"/>
        </w:rPr>
        <w:t>存储。</w:t>
      </w:r>
    </w:p>
    <w:p w:rsidR="00BD73D4" w:rsidRDefault="00BD73D4" w:rsidP="00BD73D4">
      <w:pPr>
        <w:ind w:firstLine="420"/>
      </w:pPr>
      <w:r>
        <w:rPr>
          <w:rFonts w:hint="eastAsia"/>
        </w:rPr>
        <w:t>系统中的用户存储空间使用率与存储设备息息相关，</w:t>
      </w:r>
      <w:r w:rsidR="005178D9">
        <w:rPr>
          <w:rFonts w:hint="eastAsia"/>
        </w:rPr>
        <w:t>用户个人空间数据的获取方式是通过用户名与存储设备中获取的用户名进行对比，发现</w:t>
      </w:r>
      <w:r w:rsidR="008922C9">
        <w:rPr>
          <w:rFonts w:hint="eastAsia"/>
        </w:rPr>
        <w:t>用户名相同则将存储设备中该用户下使用容量、</w:t>
      </w:r>
      <w:r w:rsidR="008922C9">
        <w:rPr>
          <w:rFonts w:hint="eastAsia"/>
        </w:rPr>
        <w:t>quota</w:t>
      </w:r>
      <w:r w:rsidR="00D8320D">
        <w:rPr>
          <w:rFonts w:hint="eastAsia"/>
        </w:rPr>
        <w:t>汇总到列表中展示</w:t>
      </w:r>
      <w:r w:rsidR="00C23E71">
        <w:rPr>
          <w:rFonts w:hint="eastAsia"/>
        </w:rPr>
        <w:t>。</w:t>
      </w:r>
    </w:p>
    <w:p w:rsidR="00064800" w:rsidRDefault="008922C9" w:rsidP="008922C9">
      <w:r>
        <w:rPr>
          <w:noProof/>
        </w:rPr>
        <w:drawing>
          <wp:inline distT="0" distB="0" distL="0" distR="0" wp14:anchorId="7784E7BD" wp14:editId="40BB42CF">
            <wp:extent cx="5274310" cy="1884045"/>
            <wp:effectExtent l="0" t="0" r="2540" b="190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274310" cy="1884045"/>
                    </a:xfrm>
                    <a:prstGeom prst="rect">
                      <a:avLst/>
                    </a:prstGeom>
                  </pic:spPr>
                </pic:pic>
              </a:graphicData>
            </a:graphic>
          </wp:inline>
        </w:drawing>
      </w:r>
    </w:p>
    <w:p w:rsidR="002A4726" w:rsidRDefault="002A4726" w:rsidP="002A4726">
      <w:pPr>
        <w:jc w:val="center"/>
      </w:pPr>
      <w:r>
        <w:rPr>
          <w:rFonts w:hint="eastAsia"/>
        </w:rPr>
        <w:t>图：存储管理</w:t>
      </w:r>
    </w:p>
    <w:p w:rsidR="002A4726" w:rsidRDefault="002A4726" w:rsidP="008922C9"/>
    <w:p w:rsidR="00064800" w:rsidRDefault="005168AC" w:rsidP="00064800">
      <w:pPr>
        <w:pStyle w:val="4"/>
      </w:pPr>
      <w:r>
        <w:rPr>
          <w:rFonts w:hint="eastAsia"/>
        </w:rPr>
        <w:t>个人空间</w:t>
      </w:r>
    </w:p>
    <w:p w:rsidR="008922C9" w:rsidRDefault="004C2176" w:rsidP="00BD73D4">
      <w:pPr>
        <w:ind w:firstLine="420"/>
      </w:pPr>
      <w:proofErr w:type="spellStart"/>
      <w:r>
        <w:rPr>
          <w:rFonts w:hint="eastAsia"/>
        </w:rPr>
        <w:t>SkyForm</w:t>
      </w:r>
      <w:proofErr w:type="spellEnd"/>
      <w:r>
        <w:rPr>
          <w:rFonts w:hint="eastAsia"/>
        </w:rPr>
        <w:t>应用平台</w:t>
      </w:r>
      <w:r w:rsidR="00F7507F">
        <w:rPr>
          <w:rFonts w:hint="eastAsia"/>
        </w:rPr>
        <w:t>为管理员提供个人空间展示功能，系统会根据调度间隔获取存储设备中的个人空间，与当前系统用户进行匹配，将系统用户的使用量、使用率及配额进行展示，方便管理员进行管理，同时系统会根据个人空间容量规则</w:t>
      </w:r>
      <w:r w:rsidR="00F7507F">
        <w:rPr>
          <w:rFonts w:hint="eastAsia"/>
        </w:rPr>
        <w:lastRenderedPageBreak/>
        <w:t>进行告警，比如当容量剩余不足时进行系统告警和邮件提醒。</w:t>
      </w:r>
    </w:p>
    <w:p w:rsidR="008922C9" w:rsidRDefault="00BC074A" w:rsidP="008922C9">
      <w:r>
        <w:rPr>
          <w:noProof/>
        </w:rPr>
        <w:drawing>
          <wp:inline distT="0" distB="0" distL="0" distR="0" wp14:anchorId="6AFED07E" wp14:editId="4C91750C">
            <wp:extent cx="5274310" cy="2162810"/>
            <wp:effectExtent l="0" t="0" r="2540" b="889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74310" cy="2162810"/>
                    </a:xfrm>
                    <a:prstGeom prst="rect">
                      <a:avLst/>
                    </a:prstGeom>
                  </pic:spPr>
                </pic:pic>
              </a:graphicData>
            </a:graphic>
          </wp:inline>
        </w:drawing>
      </w:r>
    </w:p>
    <w:p w:rsidR="002A4726" w:rsidRDefault="002A4726" w:rsidP="002A4726">
      <w:pPr>
        <w:jc w:val="center"/>
      </w:pPr>
      <w:r>
        <w:rPr>
          <w:rFonts w:hint="eastAsia"/>
        </w:rPr>
        <w:t>图：个人空间管理</w:t>
      </w:r>
    </w:p>
    <w:p w:rsidR="00F21536" w:rsidRDefault="00F21536" w:rsidP="00F21536">
      <w:pPr>
        <w:pStyle w:val="4"/>
      </w:pPr>
      <w:r>
        <w:rPr>
          <w:rFonts w:hint="eastAsia"/>
        </w:rPr>
        <w:t>告警管理</w:t>
      </w:r>
    </w:p>
    <w:p w:rsidR="00CA7896" w:rsidRDefault="004C2176" w:rsidP="00CA7896">
      <w:pPr>
        <w:ind w:firstLine="420"/>
      </w:pPr>
      <w:proofErr w:type="spellStart"/>
      <w:r>
        <w:rPr>
          <w:rFonts w:hint="eastAsia"/>
        </w:rPr>
        <w:t>SkyForm</w:t>
      </w:r>
      <w:proofErr w:type="spellEnd"/>
      <w:r>
        <w:rPr>
          <w:rFonts w:hint="eastAsia"/>
        </w:rPr>
        <w:t>应用平台</w:t>
      </w:r>
      <w:r w:rsidR="00CA7896">
        <w:rPr>
          <w:rFonts w:hint="eastAsia"/>
        </w:rPr>
        <w:t>支持告警管理，为管理员提供了告警规则配置功能，告警规则包含作业状态、服务器状态、个人容量、组织余额、存储容量、存储状态等规则，用户可以对这些告警规则进行阈值设置、提醒方式、提醒频率设置，提醒方式包含系统消息和邮件通知，提醒频率包含发现即提醒、每小时一次和每天一次，管理员可以根据需求灵活配置。</w:t>
      </w:r>
    </w:p>
    <w:p w:rsidR="00CA7896" w:rsidRDefault="00CA7896" w:rsidP="00CA7896">
      <w:r>
        <w:rPr>
          <w:noProof/>
        </w:rPr>
        <w:drawing>
          <wp:inline distT="0" distB="0" distL="0" distR="0" wp14:anchorId="03443032" wp14:editId="69F991AE">
            <wp:extent cx="5274310" cy="2672715"/>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274310" cy="2672715"/>
                    </a:xfrm>
                    <a:prstGeom prst="rect">
                      <a:avLst/>
                    </a:prstGeom>
                  </pic:spPr>
                </pic:pic>
              </a:graphicData>
            </a:graphic>
          </wp:inline>
        </w:drawing>
      </w:r>
    </w:p>
    <w:p w:rsidR="007A5B0B" w:rsidRDefault="007A5B0B" w:rsidP="007A5B0B">
      <w:pPr>
        <w:jc w:val="center"/>
      </w:pPr>
      <w:r>
        <w:rPr>
          <w:rFonts w:hint="eastAsia"/>
        </w:rPr>
        <w:t>图：告警规则配置</w:t>
      </w:r>
    </w:p>
    <w:p w:rsidR="007A5B0B" w:rsidRDefault="007A5B0B" w:rsidP="00CA7896">
      <w:r>
        <w:tab/>
      </w:r>
      <w:r>
        <w:rPr>
          <w:rFonts w:hint="eastAsia"/>
        </w:rPr>
        <w:t>当管理员设置好告警规则后，普通用户在设置告警提醒规则时会默认使用管理员的配置，当普通用户重新设置新的规则后，系统将保存用户的个性化配置，当普通用户在用户门户恢复默认配置时，系统会将管理员的告警规则重新配置给用户。</w:t>
      </w:r>
    </w:p>
    <w:p w:rsidR="000A4381" w:rsidRDefault="000A4381" w:rsidP="00CA7896">
      <w:r>
        <w:lastRenderedPageBreak/>
        <w:tab/>
      </w:r>
      <w:r>
        <w:rPr>
          <w:rFonts w:hint="eastAsia"/>
        </w:rPr>
        <w:t>系统将按照告警规则以及调度时间（</w:t>
      </w:r>
      <w:r>
        <w:rPr>
          <w:rFonts w:hint="eastAsia"/>
        </w:rPr>
        <w:t>5</w:t>
      </w:r>
      <w:r>
        <w:rPr>
          <w:rFonts w:hint="eastAsia"/>
        </w:rPr>
        <w:t>分钟每次）获取主机、存储设备状态、容量信息，并进行告警消息推送，告警消息将展示在列表中，管理员可以对消息进行忽略、解决和删除操作。</w:t>
      </w:r>
    </w:p>
    <w:p w:rsidR="000A4381" w:rsidRDefault="000A4381" w:rsidP="00CA7896">
      <w:r>
        <w:rPr>
          <w:noProof/>
        </w:rPr>
        <w:drawing>
          <wp:inline distT="0" distB="0" distL="0" distR="0" wp14:anchorId="26569DCD" wp14:editId="63F086EE">
            <wp:extent cx="5274310" cy="1701800"/>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74310" cy="1701800"/>
                    </a:xfrm>
                    <a:prstGeom prst="rect">
                      <a:avLst/>
                    </a:prstGeom>
                  </pic:spPr>
                </pic:pic>
              </a:graphicData>
            </a:graphic>
          </wp:inline>
        </w:drawing>
      </w:r>
    </w:p>
    <w:p w:rsidR="000A4381" w:rsidRPr="00CA7896" w:rsidRDefault="000A4381" w:rsidP="000A4381">
      <w:pPr>
        <w:jc w:val="center"/>
      </w:pPr>
      <w:r>
        <w:rPr>
          <w:rFonts w:hint="eastAsia"/>
        </w:rPr>
        <w:t>图：告警消息管理</w:t>
      </w:r>
    </w:p>
    <w:p w:rsidR="00012439" w:rsidRDefault="008D72D0">
      <w:pPr>
        <w:pStyle w:val="3"/>
      </w:pPr>
      <w:bookmarkStart w:id="24" w:name="_Toc125981031"/>
      <w:r>
        <w:rPr>
          <w:rFonts w:hint="eastAsia"/>
        </w:rPr>
        <w:t>应用管理</w:t>
      </w:r>
      <w:bookmarkEnd w:id="24"/>
    </w:p>
    <w:p w:rsidR="00012439" w:rsidRDefault="006A5FDE">
      <w:pPr>
        <w:pStyle w:val="4"/>
      </w:pPr>
      <w:r>
        <w:rPr>
          <w:rFonts w:hint="eastAsia"/>
        </w:rPr>
        <w:t>应用信息</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非常重要的特性是应用集成扩展性，而其扩展性的体现就在于应用模板管理，只要在资源池计算主机上安装新应用，并且在模板管理中提交对应的模板，用户即可在桌面门户中进行使用及仿真计算。</w:t>
      </w:r>
    </w:p>
    <w:p w:rsidR="00012439" w:rsidRDefault="007A40D0">
      <w:pPr>
        <w:ind w:firstLine="420"/>
      </w:pPr>
      <w:r>
        <w:rPr>
          <w:rFonts w:hint="eastAsia"/>
        </w:rPr>
        <w:t>管理员在应用信息</w:t>
      </w:r>
      <w:r w:rsidR="008D72D0">
        <w:rPr>
          <w:rFonts w:hint="eastAsia"/>
        </w:rPr>
        <w:t>列表中可查看、导出、导入模板信息，用户可以根据需要进行模板的新增、修改、删除、克隆、上线和下线、模板文件加载、模板表单编辑和脚本编辑</w:t>
      </w:r>
      <w:r w:rsidR="008D3AFF">
        <w:rPr>
          <w:rFonts w:hint="eastAsia"/>
        </w:rPr>
        <w:t>、从服务器</w:t>
      </w:r>
      <w:r w:rsidR="008A1148">
        <w:rPr>
          <w:rFonts w:hint="eastAsia"/>
        </w:rPr>
        <w:t>全量</w:t>
      </w:r>
      <w:r w:rsidR="008D3AFF">
        <w:rPr>
          <w:rFonts w:hint="eastAsia"/>
        </w:rPr>
        <w:t>同步、</w:t>
      </w:r>
      <w:r w:rsidR="000D5E62">
        <w:rPr>
          <w:rFonts w:hint="eastAsia"/>
        </w:rPr>
        <w:t>应用</w:t>
      </w:r>
      <w:r w:rsidR="008D3AFF">
        <w:rPr>
          <w:rFonts w:hint="eastAsia"/>
        </w:rPr>
        <w:t>标签配置</w:t>
      </w:r>
      <w:r w:rsidR="008D72D0">
        <w:rPr>
          <w:rFonts w:hint="eastAsia"/>
        </w:rPr>
        <w:t>。</w:t>
      </w:r>
    </w:p>
    <w:p w:rsidR="00012439" w:rsidRDefault="008D72D0">
      <w:pPr>
        <w:ind w:firstLine="420"/>
      </w:pPr>
      <w:r>
        <w:rPr>
          <w:rFonts w:hint="eastAsia"/>
        </w:rPr>
        <w:t>应用模板的最大特点是允许管理员对应用提交表单进行可视化的拖拉</w:t>
      </w:r>
      <w:proofErr w:type="gramStart"/>
      <w:r>
        <w:rPr>
          <w:rFonts w:hint="eastAsia"/>
        </w:rPr>
        <w:t>拽方式</w:t>
      </w:r>
      <w:proofErr w:type="gramEnd"/>
      <w:r>
        <w:rPr>
          <w:rFonts w:hint="eastAsia"/>
        </w:rPr>
        <w:t>移动控件，任意组合后形成用户使用的提交界面，其采用的是所见即所得的模板制作方法提高了应用集成效率，同时系统为管理员提供了默认的</w:t>
      </w:r>
      <w:proofErr w:type="gramStart"/>
      <w:r>
        <w:rPr>
          <w:rFonts w:hint="eastAsia"/>
        </w:rPr>
        <w:t>调度器</w:t>
      </w:r>
      <w:proofErr w:type="gramEnd"/>
      <w:r>
        <w:rPr>
          <w:rFonts w:hint="eastAsia"/>
        </w:rPr>
        <w:t>组件和完全原生的组件，实现一键定义表单。</w:t>
      </w:r>
    </w:p>
    <w:p w:rsidR="00012439" w:rsidRDefault="008D72D0">
      <w:r>
        <w:rPr>
          <w:noProof/>
        </w:rPr>
        <w:lastRenderedPageBreak/>
        <w:drawing>
          <wp:inline distT="0" distB="0" distL="0" distR="0" wp14:anchorId="1D7540EA" wp14:editId="36480C6D">
            <wp:extent cx="5274310" cy="3048000"/>
            <wp:effectExtent l="0" t="0" r="254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67"/>
                    <a:stretch>
                      <a:fillRect/>
                    </a:stretch>
                  </pic:blipFill>
                  <pic:spPr>
                    <a:xfrm>
                      <a:off x="0" y="0"/>
                      <a:ext cx="5274310" cy="3048000"/>
                    </a:xfrm>
                    <a:prstGeom prst="rect">
                      <a:avLst/>
                    </a:prstGeom>
                  </pic:spPr>
                </pic:pic>
              </a:graphicData>
            </a:graphic>
          </wp:inline>
        </w:drawing>
      </w:r>
    </w:p>
    <w:p w:rsidR="00012439" w:rsidRDefault="008D72D0">
      <w:pPr>
        <w:jc w:val="center"/>
      </w:pPr>
      <w:r>
        <w:rPr>
          <w:rFonts w:hint="eastAsia"/>
        </w:rPr>
        <w:t>图：应用模板</w:t>
      </w:r>
      <w:r>
        <w:rPr>
          <w:rFonts w:hint="eastAsia"/>
        </w:rPr>
        <w:t>-</w:t>
      </w:r>
      <w:r>
        <w:rPr>
          <w:rFonts w:hint="eastAsia"/>
        </w:rPr>
        <w:t>设计应用模板表单</w:t>
      </w:r>
    </w:p>
    <w:p w:rsidR="00012439" w:rsidRDefault="008D72D0">
      <w:pPr>
        <w:ind w:firstLine="420"/>
      </w:pPr>
      <w:r>
        <w:rPr>
          <w:rFonts w:hint="eastAsia"/>
        </w:rPr>
        <w:t>应用模板的另外一大特性是极其灵活，应用模板表单是提供用户输入视图，而提交作业则使用应用模板配套的执行脚本，这些脚本根据表单的输入进行自定义编写，可以按照管理员的应用集成逻辑进行自定义，通过脚本代码实现更为强大的作业提交功能。系统为管理员提供了脚本测试功能，方便其调试脚本，提高集成效率。</w:t>
      </w:r>
    </w:p>
    <w:p w:rsidR="00012439" w:rsidRDefault="008D72D0">
      <w:r>
        <w:rPr>
          <w:noProof/>
        </w:rPr>
        <w:drawing>
          <wp:inline distT="0" distB="0" distL="0" distR="0" wp14:anchorId="05118D04" wp14:editId="0D5B76A6">
            <wp:extent cx="5274310" cy="3046095"/>
            <wp:effectExtent l="0" t="0" r="2540" b="190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68"/>
                    <a:stretch>
                      <a:fillRect/>
                    </a:stretch>
                  </pic:blipFill>
                  <pic:spPr>
                    <a:xfrm>
                      <a:off x="0" y="0"/>
                      <a:ext cx="5274310" cy="3046095"/>
                    </a:xfrm>
                    <a:prstGeom prst="rect">
                      <a:avLst/>
                    </a:prstGeom>
                  </pic:spPr>
                </pic:pic>
              </a:graphicData>
            </a:graphic>
          </wp:inline>
        </w:drawing>
      </w:r>
    </w:p>
    <w:p w:rsidR="00012439" w:rsidRDefault="008D72D0">
      <w:pPr>
        <w:jc w:val="center"/>
      </w:pPr>
      <w:r>
        <w:rPr>
          <w:rFonts w:hint="eastAsia"/>
        </w:rPr>
        <w:t>图：应用模板</w:t>
      </w:r>
      <w:r>
        <w:rPr>
          <w:rFonts w:hint="eastAsia"/>
        </w:rPr>
        <w:t>-</w:t>
      </w:r>
      <w:r>
        <w:rPr>
          <w:rFonts w:hint="eastAsia"/>
        </w:rPr>
        <w:t>脚本配置</w:t>
      </w:r>
    </w:p>
    <w:p w:rsidR="00012439" w:rsidRDefault="008D72D0">
      <w:pPr>
        <w:ind w:firstLine="420"/>
      </w:pPr>
      <w:r>
        <w:rPr>
          <w:rFonts w:hint="eastAsia"/>
        </w:rPr>
        <w:t>系统为管理员提供了其他模板功能，比如快速克隆既有应用模板、快速加载</w:t>
      </w:r>
      <w:r>
        <w:rPr>
          <w:rFonts w:hint="eastAsia"/>
        </w:rPr>
        <w:lastRenderedPageBreak/>
        <w:t>服务器上的模板文件</w:t>
      </w:r>
      <w:r w:rsidR="00EE0B5B">
        <w:rPr>
          <w:rFonts w:hint="eastAsia"/>
        </w:rPr>
        <w:t>、直接从服务器</w:t>
      </w:r>
      <w:r w:rsidR="007D0A7B">
        <w:rPr>
          <w:rFonts w:hint="eastAsia"/>
        </w:rPr>
        <w:t>同步全量</w:t>
      </w:r>
      <w:r w:rsidR="00EE0B5B">
        <w:rPr>
          <w:rFonts w:hint="eastAsia"/>
        </w:rPr>
        <w:t>应用模板到系统</w:t>
      </w:r>
      <w:r>
        <w:rPr>
          <w:rFonts w:hint="eastAsia"/>
        </w:rPr>
        <w:t>等，这些功能可以帮助用户快速移植应用或既有模板文件。</w:t>
      </w:r>
    </w:p>
    <w:p w:rsidR="00012439" w:rsidRDefault="003A1B50">
      <w:r>
        <w:rPr>
          <w:noProof/>
        </w:rPr>
        <w:drawing>
          <wp:inline distT="0" distB="0" distL="0" distR="0" wp14:anchorId="08E36785" wp14:editId="1707090C">
            <wp:extent cx="5274310" cy="2250440"/>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274310" cy="2250440"/>
                    </a:xfrm>
                    <a:prstGeom prst="rect">
                      <a:avLst/>
                    </a:prstGeom>
                  </pic:spPr>
                </pic:pic>
              </a:graphicData>
            </a:graphic>
          </wp:inline>
        </w:drawing>
      </w:r>
    </w:p>
    <w:p w:rsidR="00012439" w:rsidRDefault="008D72D0">
      <w:pPr>
        <w:jc w:val="center"/>
      </w:pPr>
      <w:r>
        <w:rPr>
          <w:rFonts w:hint="eastAsia"/>
        </w:rPr>
        <w:t>图：应用模板</w:t>
      </w:r>
    </w:p>
    <w:p w:rsidR="00A33C7E" w:rsidRDefault="00A33C7E" w:rsidP="00A33C7E">
      <w:pPr>
        <w:pStyle w:val="4"/>
      </w:pPr>
      <w:r>
        <w:rPr>
          <w:rFonts w:hint="eastAsia"/>
        </w:rPr>
        <w:t>许可证服务管理</w:t>
      </w:r>
    </w:p>
    <w:p w:rsidR="00A33C7E" w:rsidRDefault="004C2176" w:rsidP="00D0064A">
      <w:pPr>
        <w:ind w:firstLine="420"/>
      </w:pPr>
      <w:proofErr w:type="spellStart"/>
      <w:r>
        <w:rPr>
          <w:rFonts w:hint="eastAsia"/>
        </w:rPr>
        <w:t>SkyForm</w:t>
      </w:r>
      <w:proofErr w:type="spellEnd"/>
      <w:r>
        <w:rPr>
          <w:rFonts w:hint="eastAsia"/>
        </w:rPr>
        <w:t>应用平台</w:t>
      </w:r>
      <w:r w:rsidR="009A4F8F">
        <w:rPr>
          <w:rFonts w:hint="eastAsia"/>
        </w:rPr>
        <w:t>为管理员提供许可证服务以及</w:t>
      </w:r>
      <w:r w:rsidR="009A4F8F">
        <w:rPr>
          <w:rFonts w:hint="eastAsia"/>
        </w:rPr>
        <w:t>Feature</w:t>
      </w:r>
      <w:r w:rsidR="009A4F8F">
        <w:rPr>
          <w:rFonts w:hint="eastAsia"/>
        </w:rPr>
        <w:t>管理</w:t>
      </w:r>
      <w:r w:rsidR="00D0064A">
        <w:rPr>
          <w:rFonts w:hint="eastAsia"/>
        </w:rPr>
        <w:t>功能</w:t>
      </w:r>
      <w:r w:rsidR="009A4F8F">
        <w:rPr>
          <w:rFonts w:hint="eastAsia"/>
        </w:rPr>
        <w:t>，</w:t>
      </w:r>
      <w:r w:rsidR="006E4F18">
        <w:rPr>
          <w:rFonts w:hint="eastAsia"/>
        </w:rPr>
        <w:t>管理员只需要</w:t>
      </w:r>
      <w:r w:rsidR="00D0064A">
        <w:rPr>
          <w:rFonts w:hint="eastAsia"/>
        </w:rPr>
        <w:t>填写必要的服务器信息</w:t>
      </w:r>
      <w:r w:rsidR="000B56FB">
        <w:rPr>
          <w:rFonts w:hint="eastAsia"/>
        </w:rPr>
        <w:t>，系统将自动探测服务的可用性以及服务下属的</w:t>
      </w:r>
      <w:r w:rsidR="000B56FB">
        <w:rPr>
          <w:rFonts w:hint="eastAsia"/>
        </w:rPr>
        <w:t>feature</w:t>
      </w:r>
      <w:r w:rsidR="000B56FB">
        <w:rPr>
          <w:rFonts w:hint="eastAsia"/>
        </w:rPr>
        <w:t>使用</w:t>
      </w:r>
      <w:r w:rsidR="00855B0B">
        <w:rPr>
          <w:rFonts w:hint="eastAsia"/>
        </w:rPr>
        <w:t>情况</w:t>
      </w:r>
      <w:r w:rsidR="000B56FB">
        <w:rPr>
          <w:rFonts w:hint="eastAsia"/>
        </w:rPr>
        <w:t>。</w:t>
      </w:r>
    </w:p>
    <w:p w:rsidR="00A33C7E" w:rsidRDefault="008139B0" w:rsidP="00A33C7E">
      <w:r>
        <w:rPr>
          <w:noProof/>
        </w:rPr>
        <w:drawing>
          <wp:inline distT="0" distB="0" distL="0" distR="0" wp14:anchorId="03F2DFE3" wp14:editId="1783C8BB">
            <wp:extent cx="5274310" cy="1306830"/>
            <wp:effectExtent l="0" t="0" r="2540" b="762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274310" cy="1306830"/>
                    </a:xfrm>
                    <a:prstGeom prst="rect">
                      <a:avLst/>
                    </a:prstGeom>
                  </pic:spPr>
                </pic:pic>
              </a:graphicData>
            </a:graphic>
          </wp:inline>
        </w:drawing>
      </w:r>
    </w:p>
    <w:p w:rsidR="009A4F8F" w:rsidRDefault="009A4F8F" w:rsidP="009A4F8F">
      <w:pPr>
        <w:jc w:val="center"/>
      </w:pPr>
      <w:r>
        <w:rPr>
          <w:rFonts w:hint="eastAsia"/>
        </w:rPr>
        <w:t>图：许可证服务管理</w:t>
      </w:r>
    </w:p>
    <w:p w:rsidR="00855B0B" w:rsidRDefault="00855B0B" w:rsidP="00855B0B">
      <w:pPr>
        <w:pStyle w:val="4"/>
      </w:pPr>
      <w:r>
        <w:rPr>
          <w:rFonts w:hint="eastAsia"/>
        </w:rPr>
        <w:t>应用许可证</w:t>
      </w:r>
    </w:p>
    <w:p w:rsidR="00855B0B" w:rsidRDefault="004C2176" w:rsidP="004E1ED5">
      <w:pPr>
        <w:ind w:firstLine="420"/>
      </w:pPr>
      <w:proofErr w:type="spellStart"/>
      <w:r>
        <w:rPr>
          <w:rFonts w:hint="eastAsia"/>
        </w:rPr>
        <w:t>SkyForm</w:t>
      </w:r>
      <w:proofErr w:type="spellEnd"/>
      <w:r>
        <w:rPr>
          <w:rFonts w:hint="eastAsia"/>
        </w:rPr>
        <w:t>应用平台</w:t>
      </w:r>
      <w:r w:rsidR="00855B0B">
        <w:rPr>
          <w:rFonts w:hint="eastAsia"/>
        </w:rPr>
        <w:t>为管理员提供</w:t>
      </w:r>
      <w:r w:rsidR="004E1ED5">
        <w:rPr>
          <w:rFonts w:hint="eastAsia"/>
        </w:rPr>
        <w:t>应用许可</w:t>
      </w:r>
      <w:r w:rsidR="004E1ED5">
        <w:t>F</w:t>
      </w:r>
      <w:r w:rsidR="004E1ED5">
        <w:rPr>
          <w:rFonts w:hint="eastAsia"/>
        </w:rPr>
        <w:t>eature</w:t>
      </w:r>
      <w:r w:rsidR="004E1ED5">
        <w:rPr>
          <w:rFonts w:hint="eastAsia"/>
        </w:rPr>
        <w:t>管理功能，管理员可以对</w:t>
      </w:r>
      <w:r w:rsidR="004E1ED5">
        <w:rPr>
          <w:rFonts w:hint="eastAsia"/>
        </w:rPr>
        <w:t>Feature</w:t>
      </w:r>
      <w:r w:rsidR="004E1ED5">
        <w:rPr>
          <w:rFonts w:hint="eastAsia"/>
        </w:rPr>
        <w:t>进行应用配置以满足应用许可统计功能。</w:t>
      </w:r>
    </w:p>
    <w:p w:rsidR="0075667B" w:rsidRDefault="0075667B" w:rsidP="0075667B">
      <w:r>
        <w:rPr>
          <w:noProof/>
        </w:rPr>
        <w:lastRenderedPageBreak/>
        <w:drawing>
          <wp:inline distT="0" distB="0" distL="0" distR="0" wp14:anchorId="35B8696D" wp14:editId="7EB15CFA">
            <wp:extent cx="5274310" cy="2226310"/>
            <wp:effectExtent l="0" t="0" r="2540" b="254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274310" cy="2226310"/>
                    </a:xfrm>
                    <a:prstGeom prst="rect">
                      <a:avLst/>
                    </a:prstGeom>
                  </pic:spPr>
                </pic:pic>
              </a:graphicData>
            </a:graphic>
          </wp:inline>
        </w:drawing>
      </w:r>
    </w:p>
    <w:p w:rsidR="0075667B" w:rsidRDefault="0075667B" w:rsidP="0075667B">
      <w:pPr>
        <w:jc w:val="center"/>
      </w:pPr>
      <w:r>
        <w:rPr>
          <w:rFonts w:hint="eastAsia"/>
        </w:rPr>
        <w:t>图：许可</w:t>
      </w:r>
      <w:r>
        <w:rPr>
          <w:rFonts w:hint="eastAsia"/>
        </w:rPr>
        <w:t>Feature</w:t>
      </w:r>
      <w:r>
        <w:rPr>
          <w:rFonts w:hint="eastAsia"/>
        </w:rPr>
        <w:t>管理</w:t>
      </w:r>
    </w:p>
    <w:p w:rsidR="00861C73" w:rsidRDefault="00861C73" w:rsidP="00861C73">
      <w:pPr>
        <w:pStyle w:val="4"/>
      </w:pPr>
      <w:r>
        <w:rPr>
          <w:rFonts w:hint="eastAsia"/>
        </w:rPr>
        <w:t>标签管理</w:t>
      </w:r>
    </w:p>
    <w:p w:rsidR="00861C73" w:rsidRDefault="004C2176" w:rsidP="004E1ED5">
      <w:pPr>
        <w:ind w:firstLine="420"/>
      </w:pPr>
      <w:proofErr w:type="spellStart"/>
      <w:r>
        <w:rPr>
          <w:rFonts w:hint="eastAsia"/>
        </w:rPr>
        <w:t>SkyForm</w:t>
      </w:r>
      <w:proofErr w:type="spellEnd"/>
      <w:r>
        <w:rPr>
          <w:rFonts w:hint="eastAsia"/>
        </w:rPr>
        <w:t>应用平台</w:t>
      </w:r>
      <w:r w:rsidR="00AF63FF">
        <w:rPr>
          <w:rFonts w:hint="eastAsia"/>
        </w:rPr>
        <w:t>支持对应用进行标签配置功能，一个应用可以配置多个不同的标签，同时一个标签可以被多个应用使用，</w:t>
      </w:r>
      <w:proofErr w:type="gramStart"/>
      <w:r w:rsidR="00AF63FF">
        <w:rPr>
          <w:rFonts w:hint="eastAsia"/>
        </w:rPr>
        <w:t>当应用</w:t>
      </w:r>
      <w:proofErr w:type="gramEnd"/>
      <w:r w:rsidR="00AF63FF">
        <w:rPr>
          <w:rFonts w:hint="eastAsia"/>
        </w:rPr>
        <w:t>设置好标签后，用户在应用商城中可以按照不同的标签申请应用。</w:t>
      </w:r>
    </w:p>
    <w:p w:rsidR="00AF63FF" w:rsidRDefault="00AF63FF" w:rsidP="00AF63FF">
      <w:r>
        <w:rPr>
          <w:noProof/>
        </w:rPr>
        <w:drawing>
          <wp:inline distT="0" distB="0" distL="0" distR="0" wp14:anchorId="7548CF9D" wp14:editId="0551B05A">
            <wp:extent cx="5274310" cy="1470660"/>
            <wp:effectExtent l="0" t="0" r="254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274310" cy="1470660"/>
                    </a:xfrm>
                    <a:prstGeom prst="rect">
                      <a:avLst/>
                    </a:prstGeom>
                  </pic:spPr>
                </pic:pic>
              </a:graphicData>
            </a:graphic>
          </wp:inline>
        </w:drawing>
      </w:r>
    </w:p>
    <w:p w:rsidR="00AF63FF" w:rsidRPr="00855B0B" w:rsidRDefault="00AF63FF" w:rsidP="00AF63FF">
      <w:pPr>
        <w:jc w:val="center"/>
      </w:pPr>
      <w:r>
        <w:rPr>
          <w:rFonts w:hint="eastAsia"/>
        </w:rPr>
        <w:t>图：应用标签管理</w:t>
      </w:r>
    </w:p>
    <w:p w:rsidR="00855B0B" w:rsidRDefault="00AF63FF" w:rsidP="009A4F8F">
      <w:pPr>
        <w:jc w:val="center"/>
      </w:pPr>
      <w:r>
        <w:rPr>
          <w:noProof/>
        </w:rPr>
        <w:drawing>
          <wp:inline distT="0" distB="0" distL="0" distR="0" wp14:anchorId="29E718FB" wp14:editId="21B61613">
            <wp:extent cx="5274310" cy="2511425"/>
            <wp:effectExtent l="0" t="0" r="2540" b="317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274310" cy="2511425"/>
                    </a:xfrm>
                    <a:prstGeom prst="rect">
                      <a:avLst/>
                    </a:prstGeom>
                  </pic:spPr>
                </pic:pic>
              </a:graphicData>
            </a:graphic>
          </wp:inline>
        </w:drawing>
      </w:r>
    </w:p>
    <w:p w:rsidR="00AF63FF" w:rsidRDefault="00AF63FF" w:rsidP="00AF63FF">
      <w:pPr>
        <w:jc w:val="center"/>
      </w:pPr>
      <w:r>
        <w:rPr>
          <w:rFonts w:hint="eastAsia"/>
        </w:rPr>
        <w:t>图：标签配置应用</w:t>
      </w:r>
    </w:p>
    <w:p w:rsidR="006B31B7" w:rsidRDefault="006B31B7" w:rsidP="006B31B7">
      <w:pPr>
        <w:pStyle w:val="4"/>
      </w:pPr>
      <w:r>
        <w:rPr>
          <w:rFonts w:hint="eastAsia"/>
        </w:rPr>
        <w:lastRenderedPageBreak/>
        <w:t>应用申请审核</w:t>
      </w:r>
    </w:p>
    <w:p w:rsidR="006B31B7" w:rsidRDefault="00DF01EC" w:rsidP="00DF01EC">
      <w:pPr>
        <w:ind w:firstLine="420"/>
      </w:pPr>
      <w:proofErr w:type="spellStart"/>
      <w:r>
        <w:rPr>
          <w:rFonts w:hint="eastAsia"/>
        </w:rPr>
        <w:t>SkyForm</w:t>
      </w:r>
      <w:proofErr w:type="spellEnd"/>
      <w:r>
        <w:rPr>
          <w:rFonts w:hint="eastAsia"/>
        </w:rPr>
        <w:t>应用平台支持租户自助订阅组织使用的应用，系统为管理员提供租户订阅是否需要审核的业务规则，当订阅应用需要审核规则启用后，租户</w:t>
      </w:r>
      <w:r>
        <w:rPr>
          <w:rFonts w:hint="eastAsia"/>
        </w:rPr>
        <w:t>/</w:t>
      </w:r>
      <w:r>
        <w:rPr>
          <w:rFonts w:hint="eastAsia"/>
        </w:rPr>
        <w:t>组织管理员订阅的应用申请会流转到管理员进行审批，当三员管理模式启动时，该审批权限将由安全保密员进行审批，当三员管理模式禁用后，该审批权限将由系统管理员审批。审批通过后，租户可以在其可用应用中使用订阅应用。</w:t>
      </w:r>
    </w:p>
    <w:p w:rsidR="00897366" w:rsidRDefault="00897366" w:rsidP="00897366">
      <w:r>
        <w:rPr>
          <w:noProof/>
        </w:rPr>
        <w:drawing>
          <wp:inline distT="0" distB="0" distL="0" distR="0" wp14:anchorId="617995EA" wp14:editId="107928FF">
            <wp:extent cx="5274310" cy="1386205"/>
            <wp:effectExtent l="0" t="0" r="2540" b="444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274310" cy="1386205"/>
                    </a:xfrm>
                    <a:prstGeom prst="rect">
                      <a:avLst/>
                    </a:prstGeom>
                  </pic:spPr>
                </pic:pic>
              </a:graphicData>
            </a:graphic>
          </wp:inline>
        </w:drawing>
      </w:r>
    </w:p>
    <w:p w:rsidR="00897366" w:rsidRDefault="00897366" w:rsidP="00897366">
      <w:pPr>
        <w:jc w:val="center"/>
      </w:pPr>
      <w:r>
        <w:rPr>
          <w:rFonts w:hint="eastAsia"/>
        </w:rPr>
        <w:t>图：应用申请审核及历史</w:t>
      </w:r>
    </w:p>
    <w:p w:rsidR="00EF62B1" w:rsidRDefault="00EF62B1" w:rsidP="00EF62B1">
      <w:pPr>
        <w:pStyle w:val="4"/>
      </w:pPr>
      <w:r>
        <w:rPr>
          <w:rFonts w:hint="eastAsia"/>
        </w:rPr>
        <w:t>快速启动应用配置</w:t>
      </w:r>
    </w:p>
    <w:p w:rsidR="00EF62B1" w:rsidRDefault="00EF62B1" w:rsidP="007E6BC8">
      <w:pPr>
        <w:ind w:firstLine="420"/>
      </w:pPr>
      <w:proofErr w:type="spellStart"/>
      <w:r>
        <w:rPr>
          <w:rFonts w:hint="eastAsia"/>
        </w:rPr>
        <w:t>SkyForm</w:t>
      </w:r>
      <w:proofErr w:type="spellEnd"/>
      <w:r>
        <w:rPr>
          <w:rFonts w:hint="eastAsia"/>
        </w:rPr>
        <w:t>应用平台支持在个人目录中选择文件直接提交应用作业，</w:t>
      </w:r>
      <w:r w:rsidR="007E6BC8">
        <w:rPr>
          <w:rFonts w:hint="eastAsia"/>
        </w:rPr>
        <w:t>以达到快速使用应用的目的。</w:t>
      </w:r>
      <w:r w:rsidR="003A49C4">
        <w:rPr>
          <w:rFonts w:hint="eastAsia"/>
        </w:rPr>
        <w:t>系统支持管理员自定义文件格式快速打开作业配置功能，当设置好文件后缀及应用关联后，系统会自动将选择文件加载到相关的文件选择器中。</w:t>
      </w:r>
    </w:p>
    <w:p w:rsidR="003A49C4" w:rsidRPr="00EF62B1" w:rsidRDefault="003A49C4" w:rsidP="007E6BC8">
      <w:pPr>
        <w:ind w:firstLine="420"/>
      </w:pPr>
    </w:p>
    <w:p w:rsidR="00EF62B1" w:rsidRDefault="00BB135B" w:rsidP="00EF62B1">
      <w:r w:rsidRPr="00BB135B">
        <w:rPr>
          <w:noProof/>
        </w:rPr>
        <w:drawing>
          <wp:inline distT="0" distB="0" distL="0" distR="0" wp14:anchorId="13268333" wp14:editId="4783F6B8">
            <wp:extent cx="5274310" cy="2685945"/>
            <wp:effectExtent l="0" t="0" r="2540" b="635"/>
            <wp:docPr id="107" name="图片 107" descr="C:\Users\jinyong\Documents\Tencent Files\83999495\Image\Group2\2N\R{\2NR{F6KOF~SSLF5NI%K08{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nyong\Documents\Tencent Files\83999495\Image\Group2\2N\R{\2NR{F6KOF~SSLF5NI%K08{N.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74310" cy="2685945"/>
                    </a:xfrm>
                    <a:prstGeom prst="rect">
                      <a:avLst/>
                    </a:prstGeom>
                    <a:noFill/>
                    <a:ln>
                      <a:noFill/>
                    </a:ln>
                  </pic:spPr>
                </pic:pic>
              </a:graphicData>
            </a:graphic>
          </wp:inline>
        </w:drawing>
      </w:r>
    </w:p>
    <w:p w:rsidR="003A49C4" w:rsidRDefault="003A49C4" w:rsidP="003A49C4">
      <w:pPr>
        <w:jc w:val="center"/>
      </w:pPr>
      <w:r>
        <w:rPr>
          <w:rFonts w:hint="eastAsia"/>
        </w:rPr>
        <w:t>图：应用快速启动配置</w:t>
      </w:r>
    </w:p>
    <w:p w:rsidR="003A49C4" w:rsidRDefault="003A49C4" w:rsidP="00EF62B1">
      <w:r>
        <w:rPr>
          <w:noProof/>
        </w:rPr>
        <w:lastRenderedPageBreak/>
        <w:drawing>
          <wp:inline distT="0" distB="0" distL="0" distR="0" wp14:anchorId="2C9CDDB7" wp14:editId="18F28C66">
            <wp:extent cx="5274310" cy="2572385"/>
            <wp:effectExtent l="0" t="0" r="254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274310" cy="2572385"/>
                    </a:xfrm>
                    <a:prstGeom prst="rect">
                      <a:avLst/>
                    </a:prstGeom>
                  </pic:spPr>
                </pic:pic>
              </a:graphicData>
            </a:graphic>
          </wp:inline>
        </w:drawing>
      </w:r>
    </w:p>
    <w:p w:rsidR="003A49C4" w:rsidRDefault="003A49C4" w:rsidP="003A49C4">
      <w:pPr>
        <w:jc w:val="center"/>
      </w:pPr>
      <w:r>
        <w:rPr>
          <w:rFonts w:hint="eastAsia"/>
        </w:rPr>
        <w:t>图：应用快速启动使用方式</w:t>
      </w:r>
    </w:p>
    <w:p w:rsidR="007C1F71" w:rsidRDefault="007C1F71" w:rsidP="007C1F71">
      <w:pPr>
        <w:pStyle w:val="3"/>
      </w:pPr>
      <w:bookmarkStart w:id="25" w:name="_Toc125981032"/>
      <w:r>
        <w:rPr>
          <w:rFonts w:hint="eastAsia"/>
        </w:rPr>
        <w:t>计费管理</w:t>
      </w:r>
      <w:bookmarkEnd w:id="25"/>
    </w:p>
    <w:p w:rsidR="00C83EE4" w:rsidRDefault="003417D5" w:rsidP="00C83EE4">
      <w:pPr>
        <w:pStyle w:val="4"/>
      </w:pPr>
      <w:r>
        <w:rPr>
          <w:rFonts w:hint="eastAsia"/>
        </w:rPr>
        <w:t>月度账单</w:t>
      </w:r>
    </w:p>
    <w:p w:rsidR="001B27AA" w:rsidRDefault="004C2176" w:rsidP="00EB33E3">
      <w:pPr>
        <w:ind w:firstLine="420"/>
      </w:pPr>
      <w:proofErr w:type="spellStart"/>
      <w:r>
        <w:rPr>
          <w:rFonts w:hint="eastAsia"/>
        </w:rPr>
        <w:t>SkyForm</w:t>
      </w:r>
      <w:proofErr w:type="spellEnd"/>
      <w:r>
        <w:rPr>
          <w:rFonts w:hint="eastAsia"/>
        </w:rPr>
        <w:t>应用平台</w:t>
      </w:r>
      <w:r w:rsidR="001B27AA">
        <w:rPr>
          <w:rFonts w:hint="eastAsia"/>
        </w:rPr>
        <w:t>服务的用户是设计、仿真工程师，系统可以为管理员提供</w:t>
      </w:r>
      <w:r w:rsidR="00EB33E3">
        <w:rPr>
          <w:rFonts w:hint="eastAsia"/>
        </w:rPr>
        <w:t>组织（租户）费用管理</w:t>
      </w:r>
      <w:r w:rsidR="001B27AA">
        <w:rPr>
          <w:rFonts w:hint="eastAsia"/>
        </w:rPr>
        <w:t>功能，</w:t>
      </w:r>
      <w:proofErr w:type="gramStart"/>
      <w:r w:rsidR="001B27AA">
        <w:rPr>
          <w:rFonts w:hint="eastAsia"/>
        </w:rPr>
        <w:t>当</w:t>
      </w:r>
      <w:r w:rsidR="00EB33E3">
        <w:rPr>
          <w:rFonts w:hint="eastAsia"/>
        </w:rPr>
        <w:t>费用</w:t>
      </w:r>
      <w:proofErr w:type="gramEnd"/>
      <w:r w:rsidR="001B27AA">
        <w:rPr>
          <w:rFonts w:hint="eastAsia"/>
        </w:rPr>
        <w:t>不够时，用户将无法使用系统的设计仿真功能。</w:t>
      </w:r>
    </w:p>
    <w:p w:rsidR="001B27AA" w:rsidRDefault="001B27AA" w:rsidP="001B27AA">
      <w:r>
        <w:tab/>
      </w:r>
      <w:r>
        <w:rPr>
          <w:rFonts w:hint="eastAsia"/>
        </w:rPr>
        <w:t>为更好的管理用户</w:t>
      </w:r>
      <w:r w:rsidR="00EB33E3">
        <w:rPr>
          <w:rFonts w:hint="eastAsia"/>
        </w:rPr>
        <w:t>费用</w:t>
      </w:r>
      <w:r>
        <w:rPr>
          <w:rFonts w:hint="eastAsia"/>
        </w:rPr>
        <w:t>，及时了解用户计量情况，系统为管理员提供计量统计功能，计量统计包含时间段、用户、使用量等多个分析维度和指标，管理员可以一次性获取所有用户的计量情况，生成对应的报表进行后续业务操作。</w:t>
      </w:r>
    </w:p>
    <w:p w:rsidR="007C1F71" w:rsidRDefault="004C2176" w:rsidP="002A46C9">
      <w:pPr>
        <w:ind w:firstLine="420"/>
      </w:pPr>
      <w:proofErr w:type="spellStart"/>
      <w:r>
        <w:rPr>
          <w:rFonts w:hint="eastAsia"/>
        </w:rPr>
        <w:t>SkyForm</w:t>
      </w:r>
      <w:proofErr w:type="spellEnd"/>
      <w:r>
        <w:rPr>
          <w:rFonts w:hint="eastAsia"/>
        </w:rPr>
        <w:t>应用平台</w:t>
      </w:r>
      <w:proofErr w:type="gramStart"/>
      <w:r w:rsidR="004A1807">
        <w:rPr>
          <w:rFonts w:hint="eastAsia"/>
        </w:rPr>
        <w:t>亦</w:t>
      </w:r>
      <w:r w:rsidR="00FF4604">
        <w:rPr>
          <w:rFonts w:hint="eastAsia"/>
        </w:rPr>
        <w:t>支持</w:t>
      </w:r>
      <w:proofErr w:type="gramEnd"/>
      <w:r w:rsidR="00FF4604">
        <w:rPr>
          <w:rFonts w:hint="eastAsia"/>
        </w:rPr>
        <w:t>计费功能，当管理员</w:t>
      </w:r>
      <w:r w:rsidR="00500D94">
        <w:rPr>
          <w:rFonts w:hint="eastAsia"/>
        </w:rPr>
        <w:t>启用计费规则</w:t>
      </w:r>
      <w:r w:rsidR="00463883">
        <w:rPr>
          <w:rFonts w:hint="eastAsia"/>
        </w:rPr>
        <w:t>后</w:t>
      </w:r>
      <w:r w:rsidR="00500D94">
        <w:rPr>
          <w:rFonts w:hint="eastAsia"/>
        </w:rPr>
        <w:t>，系统</w:t>
      </w:r>
      <w:r w:rsidR="00463883">
        <w:rPr>
          <w:rFonts w:hint="eastAsia"/>
        </w:rPr>
        <w:t>的月度账单不但会输出计量信息，同时会输出相关的计费信息</w:t>
      </w:r>
      <w:r w:rsidR="00984DC9">
        <w:rPr>
          <w:rFonts w:hint="eastAsia"/>
        </w:rPr>
        <w:t>，系统在列表中按照月度和组织（租户）展示相关的信息，管理员可以需求进行月度账单详情查看，在月度账单详情中可以查看该组织下每一个用户的账单，管理员可继续查看每个用户所有作业的计费计量信息</w:t>
      </w:r>
      <w:r w:rsidR="00556FF3">
        <w:rPr>
          <w:rFonts w:hint="eastAsia"/>
        </w:rPr>
        <w:t>。</w:t>
      </w:r>
    </w:p>
    <w:p w:rsidR="00556FF3" w:rsidRDefault="00556FF3" w:rsidP="00556FF3">
      <w:r>
        <w:rPr>
          <w:noProof/>
        </w:rPr>
        <w:drawing>
          <wp:inline distT="0" distB="0" distL="0" distR="0" wp14:anchorId="2C00F382" wp14:editId="3B8A7C85">
            <wp:extent cx="5274310" cy="1589405"/>
            <wp:effectExtent l="0" t="0" r="254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274310" cy="1589405"/>
                    </a:xfrm>
                    <a:prstGeom prst="rect">
                      <a:avLst/>
                    </a:prstGeom>
                  </pic:spPr>
                </pic:pic>
              </a:graphicData>
            </a:graphic>
          </wp:inline>
        </w:drawing>
      </w:r>
    </w:p>
    <w:p w:rsidR="00556FF3" w:rsidRDefault="00556FF3" w:rsidP="00556FF3">
      <w:pPr>
        <w:jc w:val="center"/>
      </w:pPr>
      <w:r>
        <w:rPr>
          <w:rFonts w:hint="eastAsia"/>
        </w:rPr>
        <w:lastRenderedPageBreak/>
        <w:t>图：月度账单</w:t>
      </w:r>
    </w:p>
    <w:p w:rsidR="00556FF3" w:rsidRDefault="00556FF3" w:rsidP="00FF4604"/>
    <w:p w:rsidR="00556FF3" w:rsidRDefault="003C4281" w:rsidP="00556FF3">
      <w:r>
        <w:rPr>
          <w:noProof/>
        </w:rPr>
        <w:drawing>
          <wp:inline distT="0" distB="0" distL="0" distR="0" wp14:anchorId="4AD7E04B" wp14:editId="56C47F40">
            <wp:extent cx="5274310" cy="2682240"/>
            <wp:effectExtent l="0" t="0" r="2540" b="381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274310" cy="2682240"/>
                    </a:xfrm>
                    <a:prstGeom prst="rect">
                      <a:avLst/>
                    </a:prstGeom>
                  </pic:spPr>
                </pic:pic>
              </a:graphicData>
            </a:graphic>
          </wp:inline>
        </w:drawing>
      </w:r>
    </w:p>
    <w:p w:rsidR="00556FF3" w:rsidRDefault="00556FF3" w:rsidP="00556FF3">
      <w:pPr>
        <w:jc w:val="center"/>
      </w:pPr>
      <w:r>
        <w:rPr>
          <w:rFonts w:hint="eastAsia"/>
        </w:rPr>
        <w:t>图：账单详情</w:t>
      </w:r>
    </w:p>
    <w:p w:rsidR="00556FF3" w:rsidRDefault="002F028B" w:rsidP="00FF4604">
      <w:r>
        <w:tab/>
      </w:r>
      <w:r>
        <w:rPr>
          <w:rFonts w:hint="eastAsia"/>
        </w:rPr>
        <w:t>系统为管理员提供导出功能，管理员可根据条件导出相关的账单，导出账单按照月度账单、组织用户账单、用户详细账单分别显示。</w:t>
      </w:r>
    </w:p>
    <w:p w:rsidR="002F028B" w:rsidRDefault="009473D5" w:rsidP="00FF4604">
      <w:r>
        <w:rPr>
          <w:noProof/>
        </w:rPr>
        <w:drawing>
          <wp:inline distT="0" distB="0" distL="0" distR="0" wp14:anchorId="4B52AA91" wp14:editId="3D66613B">
            <wp:extent cx="5274310" cy="2789555"/>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274310" cy="2789555"/>
                    </a:xfrm>
                    <a:prstGeom prst="rect">
                      <a:avLst/>
                    </a:prstGeom>
                  </pic:spPr>
                </pic:pic>
              </a:graphicData>
            </a:graphic>
          </wp:inline>
        </w:drawing>
      </w:r>
    </w:p>
    <w:p w:rsidR="002F028B" w:rsidRDefault="002F028B" w:rsidP="002F028B">
      <w:pPr>
        <w:jc w:val="center"/>
      </w:pPr>
      <w:r>
        <w:rPr>
          <w:rFonts w:hint="eastAsia"/>
        </w:rPr>
        <w:t>图：月度账单导出</w:t>
      </w:r>
    </w:p>
    <w:p w:rsidR="005C7F45" w:rsidRDefault="005C7F45" w:rsidP="005C7F45">
      <w:pPr>
        <w:pStyle w:val="4"/>
      </w:pPr>
      <w:r>
        <w:rPr>
          <w:rFonts w:hint="eastAsia"/>
        </w:rPr>
        <w:t>计费配置</w:t>
      </w:r>
    </w:p>
    <w:p w:rsidR="004033A5" w:rsidRDefault="004C2176" w:rsidP="004033A5">
      <w:pPr>
        <w:ind w:firstLine="420"/>
      </w:pPr>
      <w:proofErr w:type="spellStart"/>
      <w:r>
        <w:rPr>
          <w:rFonts w:hint="eastAsia"/>
        </w:rPr>
        <w:t>SkyForm</w:t>
      </w:r>
      <w:proofErr w:type="spellEnd"/>
      <w:r>
        <w:rPr>
          <w:rFonts w:hint="eastAsia"/>
        </w:rPr>
        <w:t>应用平台</w:t>
      </w:r>
      <w:r w:rsidR="004033A5">
        <w:rPr>
          <w:rFonts w:hint="eastAsia"/>
        </w:rPr>
        <w:t>为管理员提供计费配置功能，当系统计费规则开启后，管理员可以进入该计费配置菜单，在计费配置中可以对通用队列、特殊队列、应用</w:t>
      </w:r>
      <w:r w:rsidR="001722AE">
        <w:rPr>
          <w:rFonts w:hint="eastAsia"/>
        </w:rPr>
        <w:t>、存储</w:t>
      </w:r>
      <w:r w:rsidR="004033A5">
        <w:rPr>
          <w:rFonts w:hint="eastAsia"/>
        </w:rPr>
        <w:t>进行价格配置，并为管理员提供组织（租户）折扣配置功能。系统按照组织</w:t>
      </w:r>
      <w:r w:rsidR="004033A5">
        <w:rPr>
          <w:rFonts w:hint="eastAsia"/>
        </w:rPr>
        <w:lastRenderedPageBreak/>
        <w:t>（租户）展示其价格折扣信息，管理员可以根据需要对</w:t>
      </w:r>
      <w:r w:rsidR="004033A5">
        <w:rPr>
          <w:rFonts w:hint="eastAsia"/>
        </w:rPr>
        <w:t>CPU</w:t>
      </w:r>
      <w:r w:rsidR="004033A5">
        <w:rPr>
          <w:rFonts w:hint="eastAsia"/>
        </w:rPr>
        <w:t>、</w:t>
      </w:r>
      <w:r w:rsidR="004033A5">
        <w:rPr>
          <w:rFonts w:hint="eastAsia"/>
        </w:rPr>
        <w:t>GPU</w:t>
      </w:r>
      <w:r w:rsidR="004033A5">
        <w:rPr>
          <w:rFonts w:hint="eastAsia"/>
        </w:rPr>
        <w:t>、内存、应用</w:t>
      </w:r>
      <w:r w:rsidR="006E1E6D">
        <w:rPr>
          <w:rFonts w:hint="eastAsia"/>
        </w:rPr>
        <w:t>、存储</w:t>
      </w:r>
      <w:r w:rsidR="004033A5">
        <w:rPr>
          <w:rFonts w:hint="eastAsia"/>
        </w:rPr>
        <w:t>进行折扣配置。当计费配置完成后，组织（租户）管理员可以在用户门户中查看其计费价格（折扣后）和标准价格（折扣前），系统根据计费价格以及作业运行时间、作业运行</w:t>
      </w:r>
      <w:r w:rsidR="004033A5">
        <w:rPr>
          <w:rFonts w:hint="eastAsia"/>
        </w:rPr>
        <w:t>CPU</w:t>
      </w:r>
      <w:r w:rsidR="004033A5">
        <w:rPr>
          <w:rFonts w:hint="eastAsia"/>
        </w:rPr>
        <w:t>核数、内存时间、</w:t>
      </w:r>
      <w:r w:rsidR="004033A5">
        <w:rPr>
          <w:rFonts w:hint="eastAsia"/>
        </w:rPr>
        <w:t>GPU</w:t>
      </w:r>
      <w:r w:rsidR="004033A5">
        <w:rPr>
          <w:rFonts w:hint="eastAsia"/>
        </w:rPr>
        <w:t>小时数、作业涉及应用等维度进行费用计算，最后将作业费用归属在其个人、个人所属组织（租户）下。</w:t>
      </w:r>
    </w:p>
    <w:p w:rsidR="004033A5" w:rsidRDefault="00B8368C" w:rsidP="004033A5">
      <w:r>
        <w:rPr>
          <w:noProof/>
        </w:rPr>
        <w:drawing>
          <wp:inline distT="0" distB="0" distL="0" distR="0" wp14:anchorId="1BACE522" wp14:editId="52DF14E1">
            <wp:extent cx="5274310" cy="181800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274310" cy="1818005"/>
                    </a:xfrm>
                    <a:prstGeom prst="rect">
                      <a:avLst/>
                    </a:prstGeom>
                  </pic:spPr>
                </pic:pic>
              </a:graphicData>
            </a:graphic>
          </wp:inline>
        </w:drawing>
      </w:r>
    </w:p>
    <w:p w:rsidR="004033A5" w:rsidRDefault="004033A5" w:rsidP="004033A5">
      <w:pPr>
        <w:jc w:val="center"/>
      </w:pPr>
      <w:r>
        <w:rPr>
          <w:rFonts w:hint="eastAsia"/>
        </w:rPr>
        <w:t>图：计费配置</w:t>
      </w:r>
      <w:r>
        <w:rPr>
          <w:rFonts w:hint="eastAsia"/>
        </w:rPr>
        <w:t>-</w:t>
      </w:r>
      <w:r w:rsidR="005B4157">
        <w:rPr>
          <w:rFonts w:hint="eastAsia"/>
        </w:rPr>
        <w:t>计算</w:t>
      </w:r>
      <w:r>
        <w:rPr>
          <w:rFonts w:hint="eastAsia"/>
        </w:rPr>
        <w:t>价格配置</w:t>
      </w:r>
    </w:p>
    <w:p w:rsidR="004E5B91" w:rsidRDefault="004E5B91" w:rsidP="004E5B91">
      <w:pPr>
        <w:ind w:firstLine="420"/>
      </w:pPr>
      <w:r>
        <w:rPr>
          <w:rFonts w:hint="eastAsia"/>
        </w:rPr>
        <w:t>系统为管理员提供存储计费配置，页面上可以</w:t>
      </w:r>
      <w:r w:rsidR="00FA5767">
        <w:rPr>
          <w:rFonts w:hint="eastAsia"/>
        </w:rPr>
        <w:t>根据不同的存储挂载点来配置不同的价格。</w:t>
      </w:r>
    </w:p>
    <w:p w:rsidR="005B4157" w:rsidRDefault="005B4157" w:rsidP="005B4157">
      <w:r>
        <w:rPr>
          <w:noProof/>
        </w:rPr>
        <w:drawing>
          <wp:inline distT="0" distB="0" distL="0" distR="0" wp14:anchorId="5330D92C" wp14:editId="14085A3C">
            <wp:extent cx="5274310" cy="107505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274310" cy="1075055"/>
                    </a:xfrm>
                    <a:prstGeom prst="rect">
                      <a:avLst/>
                    </a:prstGeom>
                  </pic:spPr>
                </pic:pic>
              </a:graphicData>
            </a:graphic>
          </wp:inline>
        </w:drawing>
      </w:r>
    </w:p>
    <w:p w:rsidR="005B4157" w:rsidRDefault="005B4157" w:rsidP="005B4157">
      <w:pPr>
        <w:jc w:val="center"/>
      </w:pPr>
      <w:r>
        <w:rPr>
          <w:rFonts w:hint="eastAsia"/>
        </w:rPr>
        <w:t>图：计费配置</w:t>
      </w:r>
      <w:r>
        <w:rPr>
          <w:rFonts w:hint="eastAsia"/>
        </w:rPr>
        <w:t>-</w:t>
      </w:r>
      <w:r>
        <w:rPr>
          <w:rFonts w:hint="eastAsia"/>
        </w:rPr>
        <w:t>存储价格配置</w:t>
      </w:r>
    </w:p>
    <w:p w:rsidR="002B0527" w:rsidRPr="002B0527" w:rsidRDefault="002B0527" w:rsidP="004876EB">
      <w:pPr>
        <w:ind w:firstLine="420"/>
      </w:pPr>
      <w:r>
        <w:rPr>
          <w:rFonts w:hint="eastAsia"/>
        </w:rPr>
        <w:t>系统按照组织（租户）为管理员提供折扣配置功能，并在配置前展示影响的用户，当组织（租户）下的用户发生变化时，系统也将根据变化调整折扣涉及的人员范围，新增组织（租户）用户时，系统会将新用户也加入到折扣范围内。</w:t>
      </w:r>
    </w:p>
    <w:p w:rsidR="004033A5" w:rsidRDefault="00B8368C" w:rsidP="004033A5">
      <w:r>
        <w:rPr>
          <w:noProof/>
        </w:rPr>
        <w:lastRenderedPageBreak/>
        <w:drawing>
          <wp:inline distT="0" distB="0" distL="0" distR="0" wp14:anchorId="1F7A5CD5" wp14:editId="34481139">
            <wp:extent cx="5274310" cy="269494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274310" cy="2694940"/>
                    </a:xfrm>
                    <a:prstGeom prst="rect">
                      <a:avLst/>
                    </a:prstGeom>
                  </pic:spPr>
                </pic:pic>
              </a:graphicData>
            </a:graphic>
          </wp:inline>
        </w:drawing>
      </w:r>
    </w:p>
    <w:p w:rsidR="004033A5" w:rsidRDefault="004033A5" w:rsidP="004033A5">
      <w:pPr>
        <w:jc w:val="center"/>
      </w:pPr>
      <w:r>
        <w:rPr>
          <w:rFonts w:hint="eastAsia"/>
        </w:rPr>
        <w:t>图：计费配置</w:t>
      </w:r>
      <w:r>
        <w:rPr>
          <w:rFonts w:hint="eastAsia"/>
        </w:rPr>
        <w:t>-</w:t>
      </w:r>
      <w:r>
        <w:rPr>
          <w:rFonts w:hint="eastAsia"/>
        </w:rPr>
        <w:t>折扣配置</w:t>
      </w:r>
    </w:p>
    <w:p w:rsidR="004033A5" w:rsidRPr="004033A5" w:rsidRDefault="004E5B91" w:rsidP="004033A5">
      <w:r>
        <w:tab/>
      </w:r>
    </w:p>
    <w:p w:rsidR="002D685A" w:rsidRDefault="002D685A" w:rsidP="002D685A">
      <w:pPr>
        <w:pStyle w:val="4"/>
      </w:pPr>
      <w:r>
        <w:rPr>
          <w:rFonts w:hint="eastAsia"/>
        </w:rPr>
        <w:t>余额管理</w:t>
      </w:r>
    </w:p>
    <w:p w:rsidR="004D1B73" w:rsidRDefault="004D1B73" w:rsidP="001B28FB">
      <w:pPr>
        <w:ind w:firstLine="420"/>
      </w:pPr>
      <w:r>
        <w:rPr>
          <w:rFonts w:hint="eastAsia"/>
        </w:rPr>
        <w:t>在计费规则开启后，管理员可以对费用余额进行管理，查看各组织（租户）</w:t>
      </w:r>
      <w:r w:rsidR="001B28FB">
        <w:rPr>
          <w:rFonts w:hint="eastAsia"/>
        </w:rPr>
        <w:t>的余额、授权额度信息。同时系统提供组织（租户）信用额度设置功能，当组织（租户）信用额度被设置后，代表其下属用户可以超支的费用。比如设置信用额度</w:t>
      </w:r>
      <w:r w:rsidR="001B28FB">
        <w:rPr>
          <w:rFonts w:hint="eastAsia"/>
        </w:rPr>
        <w:t>1</w:t>
      </w:r>
      <w:r w:rsidR="001B28FB">
        <w:t>000</w:t>
      </w:r>
      <w:r w:rsidR="001B28FB">
        <w:rPr>
          <w:rFonts w:hint="eastAsia"/>
        </w:rPr>
        <w:t>元，当组织（租户）余额为</w:t>
      </w:r>
      <w:r w:rsidR="001B28FB">
        <w:rPr>
          <w:rFonts w:hint="eastAsia"/>
        </w:rPr>
        <w:t>0</w:t>
      </w:r>
      <w:r w:rsidR="001B28FB">
        <w:rPr>
          <w:rFonts w:hint="eastAsia"/>
        </w:rPr>
        <w:t>时还能继续提交作业，直至其余额小于</w:t>
      </w:r>
      <w:r w:rsidR="001B28FB">
        <w:rPr>
          <w:rFonts w:hint="eastAsia"/>
        </w:rPr>
        <w:t>-</w:t>
      </w:r>
      <w:r w:rsidR="001B28FB">
        <w:t>1000</w:t>
      </w:r>
      <w:r w:rsidR="001B28FB">
        <w:rPr>
          <w:rFonts w:hint="eastAsia"/>
        </w:rPr>
        <w:t>元</w:t>
      </w:r>
      <w:r w:rsidR="005B3D69">
        <w:rPr>
          <w:rFonts w:hint="eastAsia"/>
        </w:rPr>
        <w:t>，此时系统将限制其下属用户的作业提交功能。</w:t>
      </w:r>
    </w:p>
    <w:p w:rsidR="00A43A8B" w:rsidRDefault="00A43A8B" w:rsidP="00A43A8B">
      <w:r>
        <w:rPr>
          <w:noProof/>
        </w:rPr>
        <w:drawing>
          <wp:inline distT="0" distB="0" distL="0" distR="0" wp14:anchorId="4BC99A3D" wp14:editId="102EEA88">
            <wp:extent cx="5274310" cy="1589405"/>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274310" cy="1589405"/>
                    </a:xfrm>
                    <a:prstGeom prst="rect">
                      <a:avLst/>
                    </a:prstGeom>
                  </pic:spPr>
                </pic:pic>
              </a:graphicData>
            </a:graphic>
          </wp:inline>
        </w:drawing>
      </w:r>
    </w:p>
    <w:p w:rsidR="00A43A8B" w:rsidRDefault="00A43A8B" w:rsidP="00A43A8B">
      <w:pPr>
        <w:jc w:val="center"/>
      </w:pPr>
      <w:r>
        <w:rPr>
          <w:rFonts w:hint="eastAsia"/>
        </w:rPr>
        <w:t>图：余额管理</w:t>
      </w:r>
    </w:p>
    <w:p w:rsidR="00E074D4" w:rsidRDefault="00E074D4" w:rsidP="00E074D4">
      <w:pPr>
        <w:pStyle w:val="4"/>
      </w:pPr>
      <w:r>
        <w:rPr>
          <w:rFonts w:hint="eastAsia"/>
        </w:rPr>
        <w:t>充值管理</w:t>
      </w:r>
    </w:p>
    <w:p w:rsidR="002F028B" w:rsidRDefault="00670AF9" w:rsidP="00670AF9">
      <w:pPr>
        <w:ind w:firstLine="420"/>
      </w:pPr>
      <w:r>
        <w:rPr>
          <w:rFonts w:hint="eastAsia"/>
        </w:rPr>
        <w:t>当计费规则开启后，组织（租户）余额如果不够时无法提交作业，此时组织（租户）管理员可以进行费用充值，当组织（租户）管理员申请费用充值后，系统管理员可以在充</w:t>
      </w:r>
      <w:proofErr w:type="gramStart"/>
      <w:r>
        <w:rPr>
          <w:rFonts w:hint="eastAsia"/>
        </w:rPr>
        <w:t>值管理</w:t>
      </w:r>
      <w:proofErr w:type="gramEnd"/>
      <w:r>
        <w:rPr>
          <w:rFonts w:hint="eastAsia"/>
        </w:rPr>
        <w:t>中进行审核，线上充值不用管理员手动审核，系统会自动审核通过，而线下合同方式充值则需要手动审核通过才能变更组织（租户）余</w:t>
      </w:r>
      <w:r>
        <w:rPr>
          <w:rFonts w:hint="eastAsia"/>
        </w:rPr>
        <w:lastRenderedPageBreak/>
        <w:t>额。</w:t>
      </w:r>
    </w:p>
    <w:p w:rsidR="00A31E0C" w:rsidRDefault="00A31E0C" w:rsidP="00A31E0C">
      <w:r>
        <w:rPr>
          <w:noProof/>
        </w:rPr>
        <w:drawing>
          <wp:inline distT="0" distB="0" distL="0" distR="0" wp14:anchorId="72E82B1C" wp14:editId="4FCACADB">
            <wp:extent cx="5274310" cy="1120775"/>
            <wp:effectExtent l="0" t="0" r="2540" b="317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274310" cy="1120775"/>
                    </a:xfrm>
                    <a:prstGeom prst="rect">
                      <a:avLst/>
                    </a:prstGeom>
                  </pic:spPr>
                </pic:pic>
              </a:graphicData>
            </a:graphic>
          </wp:inline>
        </w:drawing>
      </w:r>
    </w:p>
    <w:p w:rsidR="00A31E0C" w:rsidRPr="002F028B" w:rsidRDefault="00A31E0C" w:rsidP="00A31E0C">
      <w:pPr>
        <w:jc w:val="center"/>
      </w:pPr>
      <w:r>
        <w:rPr>
          <w:rFonts w:hint="eastAsia"/>
        </w:rPr>
        <w:t>图：充值管理</w:t>
      </w:r>
    </w:p>
    <w:p w:rsidR="00012439" w:rsidRDefault="008D72D0">
      <w:pPr>
        <w:pStyle w:val="3"/>
      </w:pPr>
      <w:bookmarkStart w:id="26" w:name="_Toc125981033"/>
      <w:r>
        <w:rPr>
          <w:rFonts w:hint="eastAsia"/>
        </w:rPr>
        <w:t>统计分析</w:t>
      </w:r>
      <w:bookmarkEnd w:id="26"/>
    </w:p>
    <w:p w:rsidR="00012439" w:rsidRDefault="008D72D0">
      <w:pPr>
        <w:pStyle w:val="4"/>
      </w:pPr>
      <w:r>
        <w:rPr>
          <w:rFonts w:hint="eastAsia"/>
        </w:rPr>
        <w:t>作业统计</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管理门户为管理员提供全方位多维度的作业统计功能，这些功能可以帮助管理员分析队列、主机、用户对应的作业情况。</w:t>
      </w:r>
    </w:p>
    <w:p w:rsidR="00012439" w:rsidRDefault="008D72D0">
      <w:pPr>
        <w:ind w:firstLine="420"/>
      </w:pPr>
      <w:r>
        <w:rPr>
          <w:rFonts w:hint="eastAsia"/>
        </w:rPr>
        <w:t>系统在分析维度上包含时间段、队列、主机、用户以及数据分类，数据分类主要包含按应用、按项目、按用户、按队列等多个角度，分析的指标包含作业</w:t>
      </w:r>
      <w:proofErr w:type="gramStart"/>
      <w:r>
        <w:rPr>
          <w:rFonts w:hint="eastAsia"/>
        </w:rPr>
        <w:t>槽使用</w:t>
      </w:r>
      <w:proofErr w:type="gramEnd"/>
      <w:r>
        <w:rPr>
          <w:rFonts w:hint="eastAsia"/>
        </w:rPr>
        <w:t>情况、作业吞吐量、等待作业、停止作业、正常退出作业、异常作业等，系统按照这些维度和指标产生对应的图表，这些图表的表现形式可以按照管理员需求进行设置。</w:t>
      </w:r>
    </w:p>
    <w:p w:rsidR="00012439" w:rsidRDefault="00E246F4">
      <w:r>
        <w:rPr>
          <w:noProof/>
        </w:rPr>
        <w:drawing>
          <wp:inline distT="0" distB="0" distL="0" distR="0" wp14:anchorId="31D50CCD" wp14:editId="5558D4C3">
            <wp:extent cx="5274310" cy="2716530"/>
            <wp:effectExtent l="0" t="0" r="2540" b="762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274310" cy="2716530"/>
                    </a:xfrm>
                    <a:prstGeom prst="rect">
                      <a:avLst/>
                    </a:prstGeom>
                  </pic:spPr>
                </pic:pic>
              </a:graphicData>
            </a:graphic>
          </wp:inline>
        </w:drawing>
      </w:r>
    </w:p>
    <w:p w:rsidR="00012439" w:rsidRDefault="008D72D0">
      <w:pPr>
        <w:jc w:val="center"/>
      </w:pPr>
      <w:r>
        <w:rPr>
          <w:rFonts w:hint="eastAsia"/>
        </w:rPr>
        <w:t>图：统计分析</w:t>
      </w:r>
    </w:p>
    <w:p w:rsidR="003E52BE" w:rsidRDefault="003E52BE" w:rsidP="003E52BE">
      <w:pPr>
        <w:ind w:firstLine="420"/>
      </w:pPr>
      <w:r>
        <w:rPr>
          <w:rFonts w:hint="eastAsia"/>
        </w:rPr>
        <w:t>系统管理员可以根据需要对报表进行导出，可导出为</w:t>
      </w:r>
      <w:r>
        <w:rPr>
          <w:rFonts w:hint="eastAsia"/>
        </w:rPr>
        <w:t>PDF</w:t>
      </w:r>
      <w:r>
        <w:rPr>
          <w:rFonts w:hint="eastAsia"/>
        </w:rPr>
        <w:t>和</w:t>
      </w:r>
      <w:r>
        <w:rPr>
          <w:rFonts w:hint="eastAsia"/>
        </w:rPr>
        <w:t>Excel</w:t>
      </w:r>
      <w:r>
        <w:rPr>
          <w:rFonts w:hint="eastAsia"/>
        </w:rPr>
        <w:t>格式。</w:t>
      </w:r>
    </w:p>
    <w:p w:rsidR="003E52BE" w:rsidRDefault="0070021D" w:rsidP="003E52BE">
      <w:r>
        <w:rPr>
          <w:noProof/>
        </w:rPr>
        <w:lastRenderedPageBreak/>
        <w:drawing>
          <wp:inline distT="0" distB="0" distL="0" distR="0" wp14:anchorId="4BE710D6" wp14:editId="7A7DACF8">
            <wp:extent cx="5274310" cy="2628900"/>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274310" cy="2628900"/>
                    </a:xfrm>
                    <a:prstGeom prst="rect">
                      <a:avLst/>
                    </a:prstGeom>
                  </pic:spPr>
                </pic:pic>
              </a:graphicData>
            </a:graphic>
          </wp:inline>
        </w:drawing>
      </w:r>
    </w:p>
    <w:p w:rsidR="0070021D" w:rsidRDefault="0070021D" w:rsidP="0070021D">
      <w:pPr>
        <w:jc w:val="center"/>
      </w:pPr>
      <w:r>
        <w:rPr>
          <w:rFonts w:hint="eastAsia"/>
        </w:rPr>
        <w:t>图：统计分析报表导出</w:t>
      </w:r>
    </w:p>
    <w:p w:rsidR="00012439" w:rsidRDefault="008D72D0">
      <w:pPr>
        <w:pStyle w:val="3"/>
      </w:pPr>
      <w:bookmarkStart w:id="27" w:name="_Toc125981034"/>
      <w:r>
        <w:rPr>
          <w:rFonts w:hint="eastAsia"/>
        </w:rPr>
        <w:t>权限管理</w:t>
      </w:r>
      <w:bookmarkEnd w:id="27"/>
    </w:p>
    <w:p w:rsidR="00012439" w:rsidRDefault="008D72D0">
      <w:pPr>
        <w:pStyle w:val="4"/>
      </w:pPr>
      <w:r>
        <w:rPr>
          <w:rFonts w:hint="eastAsia"/>
        </w:rPr>
        <w:t>组织管理</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为用户提供组织管理功能，组织相当于公有云中的租户，其有单独的用量计算、部门、用户，租户（租户）可以设置其能使用的应用</w:t>
      </w:r>
      <w:r w:rsidR="00E63B2A">
        <w:rPr>
          <w:rFonts w:hint="eastAsia"/>
        </w:rPr>
        <w:t>、终端</w:t>
      </w:r>
      <w:r w:rsidR="008D72D0">
        <w:rPr>
          <w:rFonts w:hint="eastAsia"/>
        </w:rPr>
        <w:t>等资源，可以配置其相关的</w:t>
      </w:r>
      <w:r w:rsidR="000F5C00">
        <w:rPr>
          <w:rFonts w:hint="eastAsia"/>
        </w:rPr>
        <w:t>调度组</w:t>
      </w:r>
      <w:r w:rsidR="008D72D0">
        <w:rPr>
          <w:rFonts w:hint="eastAsia"/>
        </w:rPr>
        <w:t>及</w:t>
      </w:r>
      <w:r w:rsidR="000F5C00">
        <w:rPr>
          <w:rFonts w:hint="eastAsia"/>
        </w:rPr>
        <w:t>调度组</w:t>
      </w:r>
      <w:r w:rsidR="008D72D0">
        <w:rPr>
          <w:rFonts w:hint="eastAsia"/>
        </w:rPr>
        <w:t>CPU</w:t>
      </w:r>
      <w:r w:rsidR="008D72D0">
        <w:rPr>
          <w:rFonts w:hint="eastAsia"/>
        </w:rPr>
        <w:t>限额，系统提</w:t>
      </w:r>
      <w:r w:rsidR="00E01503">
        <w:rPr>
          <w:rFonts w:hint="eastAsia"/>
        </w:rPr>
        <w:t>供组织的创建</w:t>
      </w:r>
      <w:r w:rsidR="008D72D0">
        <w:rPr>
          <w:rFonts w:hint="eastAsia"/>
        </w:rPr>
        <w:t>、权限配置等功能。当组织设置了应用后，其下属的用户只能使用这些资源。</w:t>
      </w:r>
    </w:p>
    <w:p w:rsidR="00012439" w:rsidRDefault="00832E7A">
      <w:r>
        <w:rPr>
          <w:noProof/>
        </w:rPr>
        <w:drawing>
          <wp:inline distT="0" distB="0" distL="0" distR="0" wp14:anchorId="42618E05" wp14:editId="33922D42">
            <wp:extent cx="5274310" cy="1017905"/>
            <wp:effectExtent l="0" t="0" r="254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274310" cy="1017905"/>
                    </a:xfrm>
                    <a:prstGeom prst="rect">
                      <a:avLst/>
                    </a:prstGeom>
                  </pic:spPr>
                </pic:pic>
              </a:graphicData>
            </a:graphic>
          </wp:inline>
        </w:drawing>
      </w:r>
    </w:p>
    <w:p w:rsidR="00012439" w:rsidRDefault="008D72D0">
      <w:pPr>
        <w:jc w:val="center"/>
      </w:pPr>
      <w:r>
        <w:rPr>
          <w:rFonts w:hint="eastAsia"/>
        </w:rPr>
        <w:t>图：组织管理</w:t>
      </w:r>
    </w:p>
    <w:p w:rsidR="00012439" w:rsidRDefault="00012439"/>
    <w:p w:rsidR="00012439" w:rsidRDefault="008D72D0">
      <w:pPr>
        <w:pStyle w:val="4"/>
      </w:pPr>
      <w:r>
        <w:rPr>
          <w:rFonts w:hint="eastAsia"/>
        </w:rPr>
        <w:t>部门管理</w:t>
      </w:r>
    </w:p>
    <w:p w:rsidR="00012439" w:rsidRDefault="008D72D0">
      <w:pPr>
        <w:ind w:firstLine="420"/>
      </w:pPr>
      <w:r>
        <w:rPr>
          <w:rFonts w:hint="eastAsia"/>
        </w:rPr>
        <w:t>系统为管理员提供部门管理功能，在部门管理功能中，系统默认按照组织部门的层级结构显示部门，在层级结构右侧区域，管理员</w:t>
      </w:r>
      <w:r w:rsidR="003064C3">
        <w:rPr>
          <w:rFonts w:hint="eastAsia"/>
        </w:rPr>
        <w:t>可以查看部门下属用户，展示选中部门的所有下级部门用户</w:t>
      </w:r>
      <w:r>
        <w:rPr>
          <w:rFonts w:hint="eastAsia"/>
        </w:rPr>
        <w:t>。</w:t>
      </w:r>
    </w:p>
    <w:p w:rsidR="00012439" w:rsidRDefault="000C5454">
      <w:r>
        <w:rPr>
          <w:noProof/>
        </w:rPr>
        <w:lastRenderedPageBreak/>
        <w:drawing>
          <wp:inline distT="0" distB="0" distL="0" distR="0" wp14:anchorId="09DF15D8" wp14:editId="4E55C347">
            <wp:extent cx="5274310" cy="244729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274310" cy="2447290"/>
                    </a:xfrm>
                    <a:prstGeom prst="rect">
                      <a:avLst/>
                    </a:prstGeom>
                  </pic:spPr>
                </pic:pic>
              </a:graphicData>
            </a:graphic>
          </wp:inline>
        </w:drawing>
      </w:r>
    </w:p>
    <w:p w:rsidR="00012439" w:rsidRDefault="008D72D0">
      <w:pPr>
        <w:jc w:val="center"/>
      </w:pPr>
      <w:r>
        <w:rPr>
          <w:rFonts w:hint="eastAsia"/>
        </w:rPr>
        <w:t>图：部门管理</w:t>
      </w:r>
    </w:p>
    <w:p w:rsidR="00012439" w:rsidRDefault="008D72D0">
      <w:pPr>
        <w:pStyle w:val="4"/>
      </w:pPr>
      <w:r>
        <w:rPr>
          <w:rFonts w:hint="eastAsia"/>
        </w:rPr>
        <w:t>用户管理</w:t>
      </w:r>
    </w:p>
    <w:p w:rsidR="00012439" w:rsidRDefault="008D72D0">
      <w:pPr>
        <w:ind w:firstLine="420"/>
      </w:pPr>
      <w:r>
        <w:rPr>
          <w:rFonts w:hint="eastAsia"/>
        </w:rPr>
        <w:t>平台的用户包含管理门户用户和用户门户用户，管理门户用户主要负责运</w:t>
      </w:r>
      <w:proofErr w:type="gramStart"/>
      <w:r>
        <w:rPr>
          <w:rFonts w:hint="eastAsia"/>
        </w:rPr>
        <w:t>维管理</w:t>
      </w:r>
      <w:proofErr w:type="gramEnd"/>
      <w:r>
        <w:rPr>
          <w:rFonts w:hint="eastAsia"/>
        </w:rPr>
        <w:t>及安全审计，用户门户用户主要是设计、仿真工程师，这些用户会和平台建设所需的</w:t>
      </w:r>
      <w:proofErr w:type="gramStart"/>
      <w:r>
        <w:rPr>
          <w:rFonts w:hint="eastAsia"/>
        </w:rPr>
        <w:t>域控进行</w:t>
      </w:r>
      <w:proofErr w:type="gramEnd"/>
      <w:r>
        <w:rPr>
          <w:rFonts w:hint="eastAsia"/>
        </w:rPr>
        <w:t>联动，</w:t>
      </w:r>
      <w:proofErr w:type="gramStart"/>
      <w:r>
        <w:rPr>
          <w:rFonts w:hint="eastAsia"/>
        </w:rPr>
        <w:t>通过域控认证</w:t>
      </w:r>
      <w:proofErr w:type="gramEnd"/>
      <w:r>
        <w:rPr>
          <w:rFonts w:hint="eastAsia"/>
        </w:rPr>
        <w:t>用户。</w:t>
      </w:r>
    </w:p>
    <w:p w:rsidR="00012439" w:rsidRDefault="008D72D0">
      <w:pPr>
        <w:ind w:firstLine="420"/>
      </w:pPr>
      <w:r>
        <w:rPr>
          <w:rFonts w:hint="eastAsia"/>
        </w:rPr>
        <w:t>用户信息主要包含登录名、姓名、状态、部门、</w:t>
      </w:r>
      <w:r w:rsidR="000F5C00">
        <w:rPr>
          <w:rFonts w:hint="eastAsia"/>
        </w:rPr>
        <w:t>调度组</w:t>
      </w:r>
      <w:r>
        <w:rPr>
          <w:rFonts w:hint="eastAsia"/>
        </w:rPr>
        <w:t>、角色、在线状态、电话等，用户信息可以通过集成既有的域控制器同步获取，亦可以通过页面创建用户。</w:t>
      </w:r>
    </w:p>
    <w:p w:rsidR="00012439" w:rsidRDefault="008D72D0">
      <w:pPr>
        <w:ind w:firstLine="420"/>
      </w:pPr>
      <w:r>
        <w:rPr>
          <w:rFonts w:hint="eastAsia"/>
        </w:rPr>
        <w:t>在用户管理中，管理员可以添加用户、修改、用户强制下线，管理员无法删除、激活或禁用用户，这些操作都需要安全保密员进行操作。当用户被管理员新增后，其默认状态是未激活，无法登陆系统，只有在安全保密员激活用户后才可登陆系统。</w:t>
      </w:r>
    </w:p>
    <w:p w:rsidR="00012439" w:rsidRDefault="008D72D0">
      <w:pPr>
        <w:ind w:firstLine="420"/>
      </w:pPr>
      <w:r>
        <w:rPr>
          <w:rFonts w:hint="eastAsia"/>
        </w:rPr>
        <w:t>用户可以设置多个个人数据目录，系统支持挂载多个存储并为用户指定默认工作目录。</w:t>
      </w:r>
    </w:p>
    <w:p w:rsidR="00012439" w:rsidRDefault="00227481">
      <w:r>
        <w:rPr>
          <w:noProof/>
        </w:rPr>
        <w:drawing>
          <wp:inline distT="0" distB="0" distL="0" distR="0" wp14:anchorId="4B316364" wp14:editId="40BEE30C">
            <wp:extent cx="5274310" cy="1517015"/>
            <wp:effectExtent l="0" t="0" r="2540" b="698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274310" cy="1517015"/>
                    </a:xfrm>
                    <a:prstGeom prst="rect">
                      <a:avLst/>
                    </a:prstGeom>
                  </pic:spPr>
                </pic:pic>
              </a:graphicData>
            </a:graphic>
          </wp:inline>
        </w:drawing>
      </w:r>
    </w:p>
    <w:p w:rsidR="00012439" w:rsidRDefault="008D72D0">
      <w:pPr>
        <w:jc w:val="center"/>
      </w:pPr>
      <w:r>
        <w:rPr>
          <w:rFonts w:hint="eastAsia"/>
        </w:rPr>
        <w:t>图：用户管理</w:t>
      </w:r>
    </w:p>
    <w:p w:rsidR="00012439" w:rsidRDefault="004C2176">
      <w:pPr>
        <w:ind w:firstLine="420"/>
      </w:pPr>
      <w:proofErr w:type="spellStart"/>
      <w:r>
        <w:rPr>
          <w:rFonts w:hint="eastAsia"/>
        </w:rPr>
        <w:lastRenderedPageBreak/>
        <w:t>SkyForm</w:t>
      </w:r>
      <w:proofErr w:type="spellEnd"/>
      <w:r>
        <w:rPr>
          <w:rFonts w:hint="eastAsia"/>
        </w:rPr>
        <w:t>应用平台</w:t>
      </w:r>
      <w:r w:rsidR="008D72D0">
        <w:rPr>
          <w:rFonts w:hint="eastAsia"/>
        </w:rPr>
        <w:t>支持三员管理，帮助用户更好的保护系统，系统管理员只能新建用户，并且新建的用户是未激活状态，无法登陆系统，而用户的权限配置发起人必须是安全保密员，安全保密员登录系统后可以对用户进行激活、禁用、锁定、角色配置、应用权限配置，系统默认安全保密员可以直接操作这些功能，但操作行为将被系统记录到日志表，安全审计员可以进行相关操作审计。</w:t>
      </w:r>
    </w:p>
    <w:p w:rsidR="00012439" w:rsidRDefault="008D72D0">
      <w:pPr>
        <w:ind w:firstLine="420"/>
      </w:pPr>
      <w:r>
        <w:rPr>
          <w:rFonts w:hint="eastAsia"/>
        </w:rPr>
        <w:t>安全保密员可以对用户进行设置应用权限和设置角色操作，只有设置了这些权限后用户才能使用用户门户及应用。</w:t>
      </w:r>
    </w:p>
    <w:p w:rsidR="00012439" w:rsidRDefault="008D72D0">
      <w:pPr>
        <w:ind w:firstLine="420"/>
      </w:pPr>
      <w:r>
        <w:rPr>
          <w:rFonts w:hint="eastAsia"/>
        </w:rPr>
        <w:t>用户管理中各功能按钮都会按照三员管理的标准进行严格控制，确保其权限的一致性和可控性。</w:t>
      </w:r>
    </w:p>
    <w:p w:rsidR="00012439" w:rsidRDefault="008D72D0">
      <w:r>
        <w:rPr>
          <w:noProof/>
        </w:rPr>
        <w:drawing>
          <wp:inline distT="0" distB="0" distL="0" distR="0" wp14:anchorId="76191687" wp14:editId="3B822AB6">
            <wp:extent cx="5274310" cy="2701925"/>
            <wp:effectExtent l="0" t="0" r="2540" b="317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90"/>
                    <a:stretch>
                      <a:fillRect/>
                    </a:stretch>
                  </pic:blipFill>
                  <pic:spPr>
                    <a:xfrm>
                      <a:off x="0" y="0"/>
                      <a:ext cx="5274310" cy="2701925"/>
                    </a:xfrm>
                    <a:prstGeom prst="rect">
                      <a:avLst/>
                    </a:prstGeom>
                  </pic:spPr>
                </pic:pic>
              </a:graphicData>
            </a:graphic>
          </wp:inline>
        </w:drawing>
      </w:r>
    </w:p>
    <w:p w:rsidR="00012439" w:rsidRDefault="008D72D0">
      <w:pPr>
        <w:jc w:val="center"/>
      </w:pPr>
      <w:r>
        <w:rPr>
          <w:rFonts w:hint="eastAsia"/>
        </w:rPr>
        <w:t>图：用户权限管理</w:t>
      </w:r>
    </w:p>
    <w:p w:rsidR="00012439" w:rsidRDefault="008D72D0">
      <w:pPr>
        <w:pStyle w:val="4"/>
      </w:pPr>
      <w:r>
        <w:rPr>
          <w:rFonts w:hint="eastAsia"/>
        </w:rPr>
        <w:t>角色管理</w:t>
      </w:r>
    </w:p>
    <w:p w:rsidR="00012439" w:rsidRDefault="008D72D0">
      <w:pPr>
        <w:ind w:firstLine="420"/>
      </w:pPr>
      <w:r>
        <w:rPr>
          <w:rFonts w:hint="eastAsia"/>
        </w:rPr>
        <w:t>在系统中管理员可以管理角色信息，系统默认初始化五种角色：安全审计员、安全保密员、系统管理员、组织管理员和普通用户，当角色不能覆盖既有需求时，管理员可以手动增加角色，角色信息包含角色名称、角色备注，在此模块中管理员无法对角色进行用户分配，用户与角色的分配功能需要安全保密员操作。</w:t>
      </w:r>
    </w:p>
    <w:p w:rsidR="00012439" w:rsidRDefault="008D72D0">
      <w:pPr>
        <w:ind w:firstLine="420"/>
      </w:pPr>
      <w:r>
        <w:rPr>
          <w:rFonts w:hint="eastAsia"/>
        </w:rPr>
        <w:t>在角色管理功能中，系统管理员可以对角色进行菜单分配，根据不同角色分配用户门户和管理门户菜单，在系统初始化时会默认分配五种角色的初始菜单。</w:t>
      </w:r>
    </w:p>
    <w:p w:rsidR="00012439" w:rsidRDefault="008D72D0">
      <w:pPr>
        <w:ind w:firstLine="420"/>
      </w:pPr>
      <w:r>
        <w:rPr>
          <w:rFonts w:hint="eastAsia"/>
        </w:rPr>
        <w:t>普通用户和组织管理员主要是用户门户角色，两种角色用户可以登录用户门户进行业务操作。系统管理员、安全保密员、安全审计员对应系统三员配置，其角色配置有对应的安全功能，相互制约，当三员管理功能启用后，其角色功能不</w:t>
      </w:r>
      <w:r>
        <w:rPr>
          <w:rFonts w:hint="eastAsia"/>
        </w:rPr>
        <w:lastRenderedPageBreak/>
        <w:t>能修改，系统没有超级管理员，当三员管理功能禁用后，管理员可以自行修改角色使用功能菜单。</w:t>
      </w:r>
    </w:p>
    <w:p w:rsidR="00012439" w:rsidRDefault="00835B3C">
      <w:r>
        <w:rPr>
          <w:noProof/>
        </w:rPr>
        <w:drawing>
          <wp:inline distT="0" distB="0" distL="0" distR="0" wp14:anchorId="0BAD50BA" wp14:editId="12FEA36C">
            <wp:extent cx="5274310" cy="2284095"/>
            <wp:effectExtent l="0" t="0" r="254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274310" cy="2284095"/>
                    </a:xfrm>
                    <a:prstGeom prst="rect">
                      <a:avLst/>
                    </a:prstGeom>
                  </pic:spPr>
                </pic:pic>
              </a:graphicData>
            </a:graphic>
          </wp:inline>
        </w:drawing>
      </w:r>
    </w:p>
    <w:p w:rsidR="00012439" w:rsidRDefault="008D72D0">
      <w:pPr>
        <w:jc w:val="center"/>
      </w:pPr>
      <w:r>
        <w:rPr>
          <w:rFonts w:hint="eastAsia"/>
        </w:rPr>
        <w:t>图：角色管理</w:t>
      </w:r>
    </w:p>
    <w:p w:rsidR="00012439" w:rsidRDefault="008D72D0">
      <w:pPr>
        <w:pStyle w:val="4"/>
      </w:pPr>
      <w:r>
        <w:rPr>
          <w:rFonts w:hint="eastAsia"/>
        </w:rPr>
        <w:t>项目管理</w:t>
      </w:r>
    </w:p>
    <w:p w:rsidR="00012439" w:rsidRDefault="008D72D0">
      <w:pPr>
        <w:ind w:firstLine="420"/>
      </w:pPr>
      <w:r>
        <w:rPr>
          <w:rFonts w:hint="eastAsia"/>
        </w:rPr>
        <w:t>在</w:t>
      </w:r>
      <w:proofErr w:type="spellStart"/>
      <w:r w:rsidR="004C2176">
        <w:rPr>
          <w:rFonts w:hint="eastAsia"/>
        </w:rPr>
        <w:t>SkyForm</w:t>
      </w:r>
      <w:proofErr w:type="spellEnd"/>
      <w:r w:rsidR="004C2176">
        <w:rPr>
          <w:rFonts w:hint="eastAsia"/>
        </w:rPr>
        <w:t>应用平台</w:t>
      </w:r>
      <w:proofErr w:type="gramStart"/>
      <w:r>
        <w:rPr>
          <w:rFonts w:hint="eastAsia"/>
        </w:rPr>
        <w:t>中项目</w:t>
      </w:r>
      <w:proofErr w:type="gramEnd"/>
      <w:r>
        <w:rPr>
          <w:rFonts w:hint="eastAsia"/>
        </w:rPr>
        <w:t>是非常重要的概念，所有的作业数据都应该归集在项目下，对于无法确定项目的数据，系统默认归集在</w:t>
      </w:r>
      <w:r>
        <w:rPr>
          <w:rFonts w:hint="eastAsia"/>
        </w:rPr>
        <w:t>default</w:t>
      </w:r>
      <w:r>
        <w:rPr>
          <w:rFonts w:hint="eastAsia"/>
        </w:rPr>
        <w:t>项目下，管理员创建好项目后，此项目将在整个系统中使用。</w:t>
      </w:r>
    </w:p>
    <w:p w:rsidR="00012439" w:rsidRDefault="008D72D0">
      <w:r>
        <w:tab/>
      </w:r>
      <w:r>
        <w:rPr>
          <w:rFonts w:hint="eastAsia"/>
        </w:rPr>
        <w:t>在系统中管理员可以创建项目，指定项目负责人，设置默认的项目组员及组员权限，当项目创建后，系统在数据存储上自动创建项目目录，并按照组员权限设置好读写权限。查看项目信息系统将展示项目的负责人、组员、项目状态、开始时间、预期结束时间和实际完成时间，管理员可以根据需要对项目进行修改。</w:t>
      </w:r>
    </w:p>
    <w:p w:rsidR="00012439" w:rsidRDefault="008D72D0">
      <w:r>
        <w:tab/>
      </w:r>
      <w:r>
        <w:rPr>
          <w:rFonts w:hint="eastAsia"/>
        </w:rPr>
        <w:t>项目组员可以在用户门户的数据管理中查看项目空间，并将需要进行项目协作的数据共享给项目空间，其他项目组组员可以进行查看或更新，达到项目协作的目标。</w:t>
      </w:r>
    </w:p>
    <w:p w:rsidR="00012439" w:rsidRDefault="008D72D0">
      <w:r>
        <w:rPr>
          <w:noProof/>
        </w:rPr>
        <w:lastRenderedPageBreak/>
        <w:drawing>
          <wp:inline distT="0" distB="0" distL="0" distR="0" wp14:anchorId="4DD03462" wp14:editId="47767EC0">
            <wp:extent cx="5274310" cy="2444115"/>
            <wp:effectExtent l="0" t="0" r="254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92"/>
                    <a:stretch>
                      <a:fillRect/>
                    </a:stretch>
                  </pic:blipFill>
                  <pic:spPr>
                    <a:xfrm>
                      <a:off x="0" y="0"/>
                      <a:ext cx="5274310" cy="2444115"/>
                    </a:xfrm>
                    <a:prstGeom prst="rect">
                      <a:avLst/>
                    </a:prstGeom>
                  </pic:spPr>
                </pic:pic>
              </a:graphicData>
            </a:graphic>
          </wp:inline>
        </w:drawing>
      </w:r>
    </w:p>
    <w:p w:rsidR="00012439" w:rsidRDefault="008D72D0">
      <w:pPr>
        <w:jc w:val="center"/>
      </w:pPr>
      <w:r>
        <w:rPr>
          <w:rFonts w:hint="eastAsia"/>
        </w:rPr>
        <w:t>图：项目管理</w:t>
      </w:r>
    </w:p>
    <w:p w:rsidR="00E3494C" w:rsidRDefault="00E3494C" w:rsidP="00E3494C">
      <w:pPr>
        <w:pStyle w:val="4"/>
      </w:pPr>
      <w:r>
        <w:rPr>
          <w:rFonts w:hint="eastAsia"/>
        </w:rPr>
        <w:t>注册审核</w:t>
      </w:r>
    </w:p>
    <w:p w:rsidR="00E3494C" w:rsidRDefault="00213268" w:rsidP="00AB72BA">
      <w:pPr>
        <w:ind w:firstLine="420"/>
      </w:pPr>
      <w:r>
        <w:rPr>
          <w:rFonts w:hint="eastAsia"/>
        </w:rPr>
        <w:t>在</w:t>
      </w:r>
      <w:proofErr w:type="spellStart"/>
      <w:r>
        <w:rPr>
          <w:rFonts w:hint="eastAsia"/>
        </w:rPr>
        <w:t>SkyForm</w:t>
      </w:r>
      <w:proofErr w:type="spellEnd"/>
      <w:r>
        <w:rPr>
          <w:rFonts w:hint="eastAsia"/>
        </w:rPr>
        <w:t>应用平台中，管理员可以通过业务规则开启用户自助注册功能，当用户注册后，系统会按照流程由组织</w:t>
      </w:r>
      <w:r>
        <w:rPr>
          <w:rFonts w:hint="eastAsia"/>
        </w:rPr>
        <w:t>(</w:t>
      </w:r>
      <w:r>
        <w:rPr>
          <w:rFonts w:hint="eastAsia"/>
        </w:rPr>
        <w:t>租户</w:t>
      </w:r>
      <w:r>
        <w:t>)</w:t>
      </w:r>
      <w:r>
        <w:rPr>
          <w:rFonts w:hint="eastAsia"/>
        </w:rPr>
        <w:t>管理员审批，通过审核后系统管理员可以通过自动审批或者手动审批完成用户的注册申请控制，保证用户的合法性。</w:t>
      </w:r>
    </w:p>
    <w:p w:rsidR="00AB72BA" w:rsidRPr="00AB72BA" w:rsidRDefault="00AB72BA" w:rsidP="00AB72BA">
      <w:pPr>
        <w:rPr>
          <w:rFonts w:hint="eastAsia"/>
        </w:rPr>
      </w:pPr>
      <w:r>
        <w:rPr>
          <w:noProof/>
        </w:rPr>
        <w:drawing>
          <wp:inline distT="0" distB="0" distL="0" distR="0" wp14:anchorId="27E95BDA" wp14:editId="3E757457">
            <wp:extent cx="5274310" cy="1009650"/>
            <wp:effectExtent l="0" t="0" r="254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274310" cy="1009650"/>
                    </a:xfrm>
                    <a:prstGeom prst="rect">
                      <a:avLst/>
                    </a:prstGeom>
                  </pic:spPr>
                </pic:pic>
              </a:graphicData>
            </a:graphic>
          </wp:inline>
        </w:drawing>
      </w:r>
    </w:p>
    <w:p w:rsidR="00E3494C" w:rsidRDefault="00884ACE" w:rsidP="00884ACE">
      <w:pPr>
        <w:jc w:val="center"/>
        <w:rPr>
          <w:rFonts w:hint="eastAsia"/>
        </w:rPr>
      </w:pPr>
      <w:r>
        <w:rPr>
          <w:rFonts w:hint="eastAsia"/>
        </w:rPr>
        <w:t>图：用户注册审核</w:t>
      </w:r>
    </w:p>
    <w:p w:rsidR="00012439" w:rsidRDefault="008D72D0">
      <w:pPr>
        <w:pStyle w:val="3"/>
      </w:pPr>
      <w:bookmarkStart w:id="28" w:name="_Toc125981035"/>
      <w:r>
        <w:rPr>
          <w:rFonts w:hint="eastAsia"/>
        </w:rPr>
        <w:t>系统管理</w:t>
      </w:r>
      <w:bookmarkEnd w:id="28"/>
    </w:p>
    <w:p w:rsidR="00124C69" w:rsidRDefault="00124C69" w:rsidP="00124C69">
      <w:pPr>
        <w:pStyle w:val="4"/>
      </w:pPr>
      <w:r>
        <w:rPr>
          <w:rFonts w:hint="eastAsia"/>
        </w:rPr>
        <w:t>密级定义</w:t>
      </w:r>
    </w:p>
    <w:p w:rsidR="00124C69" w:rsidRDefault="009A5415" w:rsidP="00F921AD">
      <w:pPr>
        <w:ind w:firstLine="420"/>
      </w:pPr>
      <w:r>
        <w:rPr>
          <w:rFonts w:hint="eastAsia"/>
        </w:rPr>
        <w:t>当密级控制规则</w:t>
      </w:r>
      <w:r w:rsidR="00F921AD">
        <w:rPr>
          <w:rFonts w:hint="eastAsia"/>
        </w:rPr>
        <w:t>启用时，用户可以密级进行自定义，系统默认会提供六种密级，控制用户、项目、作业、文件、</w:t>
      </w:r>
      <w:proofErr w:type="gramStart"/>
      <w:r w:rsidR="00F921AD">
        <w:rPr>
          <w:rFonts w:hint="eastAsia"/>
        </w:rPr>
        <w:t>分享组</w:t>
      </w:r>
      <w:proofErr w:type="gramEnd"/>
      <w:r w:rsidR="00F921AD">
        <w:rPr>
          <w:rFonts w:hint="eastAsia"/>
        </w:rPr>
        <w:t>等目标，管理员可以修改密级表述或者删除无用密级。</w:t>
      </w:r>
    </w:p>
    <w:p w:rsidR="00F921AD" w:rsidRDefault="00F921AD" w:rsidP="00F921AD">
      <w:r>
        <w:rPr>
          <w:noProof/>
        </w:rPr>
        <w:lastRenderedPageBreak/>
        <w:drawing>
          <wp:inline distT="0" distB="0" distL="0" distR="0" wp14:anchorId="0429FD83" wp14:editId="1D2DEC2F">
            <wp:extent cx="5274310" cy="1775460"/>
            <wp:effectExtent l="0" t="0" r="254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274310" cy="1775460"/>
                    </a:xfrm>
                    <a:prstGeom prst="rect">
                      <a:avLst/>
                    </a:prstGeom>
                  </pic:spPr>
                </pic:pic>
              </a:graphicData>
            </a:graphic>
          </wp:inline>
        </w:drawing>
      </w:r>
    </w:p>
    <w:p w:rsidR="00F921AD" w:rsidRDefault="00F921AD" w:rsidP="00F921AD">
      <w:pPr>
        <w:jc w:val="center"/>
      </w:pPr>
      <w:r>
        <w:rPr>
          <w:rFonts w:hint="eastAsia"/>
        </w:rPr>
        <w:t>图：密级定义</w:t>
      </w:r>
    </w:p>
    <w:p w:rsidR="00012439" w:rsidRDefault="008D72D0">
      <w:pPr>
        <w:pStyle w:val="4"/>
      </w:pPr>
      <w:r>
        <w:rPr>
          <w:rFonts w:hint="eastAsia"/>
        </w:rPr>
        <w:t>调度任务</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会定时从资源池中获取队列、主机、</w:t>
      </w:r>
      <w:r w:rsidR="000F5C00">
        <w:rPr>
          <w:rFonts w:hint="eastAsia"/>
        </w:rPr>
        <w:t>调度组</w:t>
      </w:r>
      <w:r w:rsidR="008D72D0">
        <w:rPr>
          <w:rFonts w:hint="eastAsia"/>
        </w:rPr>
        <w:t>等数据，按照一定的时间规则进行同步，系统将这些同步任务都统一展示在列表中，以供管理员进行调整及系统运维。</w:t>
      </w:r>
    </w:p>
    <w:p w:rsidR="00012439" w:rsidRDefault="00020CE3">
      <w:r>
        <w:rPr>
          <w:noProof/>
        </w:rPr>
        <w:drawing>
          <wp:inline distT="0" distB="0" distL="0" distR="0" wp14:anchorId="550EC47F" wp14:editId="403F3B20">
            <wp:extent cx="5274310" cy="2188845"/>
            <wp:effectExtent l="0" t="0" r="2540" b="190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274310" cy="2188845"/>
                    </a:xfrm>
                    <a:prstGeom prst="rect">
                      <a:avLst/>
                    </a:prstGeom>
                  </pic:spPr>
                </pic:pic>
              </a:graphicData>
            </a:graphic>
          </wp:inline>
        </w:drawing>
      </w:r>
    </w:p>
    <w:p w:rsidR="00012439" w:rsidRDefault="008D72D0">
      <w:pPr>
        <w:jc w:val="center"/>
      </w:pPr>
      <w:r>
        <w:rPr>
          <w:rFonts w:hint="eastAsia"/>
        </w:rPr>
        <w:t>图：调度任务</w:t>
      </w:r>
    </w:p>
    <w:p w:rsidR="00880169" w:rsidRDefault="00602682" w:rsidP="00880169">
      <w:pPr>
        <w:pStyle w:val="4"/>
      </w:pPr>
      <w:r>
        <w:rPr>
          <w:rFonts w:hint="eastAsia"/>
        </w:rPr>
        <w:t>用户源同步</w:t>
      </w:r>
    </w:p>
    <w:p w:rsidR="00880169" w:rsidRDefault="00880169" w:rsidP="00880169">
      <w:pPr>
        <w:ind w:firstLine="420"/>
      </w:pPr>
      <w:proofErr w:type="spellStart"/>
      <w:r>
        <w:rPr>
          <w:rFonts w:hint="eastAsia"/>
        </w:rPr>
        <w:t>SkyForm</w:t>
      </w:r>
      <w:proofErr w:type="spellEnd"/>
      <w:r>
        <w:rPr>
          <w:rFonts w:hint="eastAsia"/>
        </w:rPr>
        <w:t>应用平台</w:t>
      </w:r>
      <w:r w:rsidR="007C0187">
        <w:rPr>
          <w:rFonts w:hint="eastAsia"/>
        </w:rPr>
        <w:t>为管理员提供用户源同步功能，系统将按照用户源同步设置从指定的</w:t>
      </w:r>
      <w:r w:rsidR="007C0187">
        <w:rPr>
          <w:rFonts w:hint="eastAsia"/>
        </w:rPr>
        <w:t>AD</w:t>
      </w:r>
      <w:r w:rsidR="007C0187">
        <w:rPr>
          <w:rFonts w:hint="eastAsia"/>
        </w:rPr>
        <w:t>、</w:t>
      </w:r>
      <w:r w:rsidR="007C0187">
        <w:rPr>
          <w:rFonts w:hint="eastAsia"/>
        </w:rPr>
        <w:t>LDAP</w:t>
      </w:r>
      <w:r w:rsidR="007C0187">
        <w:rPr>
          <w:rFonts w:hint="eastAsia"/>
        </w:rPr>
        <w:t>、</w:t>
      </w:r>
      <w:r w:rsidR="007C0187">
        <w:rPr>
          <w:rFonts w:hint="eastAsia"/>
        </w:rPr>
        <w:t>MYSQL</w:t>
      </w:r>
      <w:r w:rsidR="007C0187">
        <w:rPr>
          <w:rFonts w:hint="eastAsia"/>
        </w:rPr>
        <w:t>等第三</w:t>
      </w:r>
      <w:proofErr w:type="gramStart"/>
      <w:r w:rsidR="007C0187">
        <w:rPr>
          <w:rFonts w:hint="eastAsia"/>
        </w:rPr>
        <w:t>方用户源</w:t>
      </w:r>
      <w:proofErr w:type="gramEnd"/>
      <w:r w:rsidR="007C0187">
        <w:rPr>
          <w:rFonts w:hint="eastAsia"/>
        </w:rPr>
        <w:t>中同步用户、部门、用户组等数据到系统中，方便系统快速与其他系统进行</w:t>
      </w:r>
      <w:r w:rsidR="00D76099">
        <w:rPr>
          <w:rFonts w:hint="eastAsia"/>
        </w:rPr>
        <w:t>认证</w:t>
      </w:r>
      <w:r w:rsidR="007C0187">
        <w:rPr>
          <w:rFonts w:hint="eastAsia"/>
        </w:rPr>
        <w:t>集成</w:t>
      </w:r>
      <w:r>
        <w:rPr>
          <w:rFonts w:hint="eastAsia"/>
        </w:rPr>
        <w:t>。</w:t>
      </w:r>
    </w:p>
    <w:p w:rsidR="00AA0311" w:rsidRDefault="00933F5B" w:rsidP="00AA0311">
      <w:r>
        <w:rPr>
          <w:noProof/>
        </w:rPr>
        <w:drawing>
          <wp:inline distT="0" distB="0" distL="0" distR="0" wp14:anchorId="4D3E148F" wp14:editId="685C5050">
            <wp:extent cx="5274310" cy="1577340"/>
            <wp:effectExtent l="0" t="0" r="2540" b="381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274310" cy="1577340"/>
                    </a:xfrm>
                    <a:prstGeom prst="rect">
                      <a:avLst/>
                    </a:prstGeom>
                  </pic:spPr>
                </pic:pic>
              </a:graphicData>
            </a:graphic>
          </wp:inline>
        </w:drawing>
      </w:r>
    </w:p>
    <w:p w:rsidR="0020674E" w:rsidRDefault="0020674E" w:rsidP="0020674E">
      <w:pPr>
        <w:jc w:val="center"/>
        <w:rPr>
          <w:rFonts w:hint="eastAsia"/>
        </w:rPr>
      </w:pPr>
      <w:r>
        <w:rPr>
          <w:rFonts w:hint="eastAsia"/>
        </w:rPr>
        <w:lastRenderedPageBreak/>
        <w:t>图：</w:t>
      </w:r>
      <w:r>
        <w:rPr>
          <w:rFonts w:hint="eastAsia"/>
        </w:rPr>
        <w:t>用户源同步</w:t>
      </w:r>
    </w:p>
    <w:p w:rsidR="00FB72F0" w:rsidRDefault="00FB72F0" w:rsidP="00F10B50">
      <w:pPr>
        <w:ind w:firstLine="420"/>
      </w:pPr>
      <w:r>
        <w:rPr>
          <w:rFonts w:hint="eastAsia"/>
        </w:rPr>
        <w:t>管理员可以配置用户同步的来源，并根据来源数据的字段和系统字段进行分析匹配，完成较为复杂的数据抽取、转换和保存功能。</w:t>
      </w:r>
    </w:p>
    <w:p w:rsidR="00461BE7" w:rsidRDefault="00461BE7" w:rsidP="00461BE7">
      <w:r>
        <w:rPr>
          <w:noProof/>
        </w:rPr>
        <w:drawing>
          <wp:inline distT="0" distB="0" distL="0" distR="0" wp14:anchorId="3AAC1058" wp14:editId="61DB3870">
            <wp:extent cx="5274310" cy="2703830"/>
            <wp:effectExtent l="0" t="0" r="2540" b="127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274310" cy="2703830"/>
                    </a:xfrm>
                    <a:prstGeom prst="rect">
                      <a:avLst/>
                    </a:prstGeom>
                  </pic:spPr>
                </pic:pic>
              </a:graphicData>
            </a:graphic>
          </wp:inline>
        </w:drawing>
      </w:r>
    </w:p>
    <w:p w:rsidR="009704DA" w:rsidRPr="00FB72F0" w:rsidRDefault="009704DA" w:rsidP="009704DA">
      <w:pPr>
        <w:jc w:val="center"/>
        <w:rPr>
          <w:rFonts w:hint="eastAsia"/>
        </w:rPr>
      </w:pPr>
      <w:r>
        <w:rPr>
          <w:rFonts w:hint="eastAsia"/>
        </w:rPr>
        <w:t>图：用户源同步</w:t>
      </w:r>
      <w:r w:rsidR="00ED36BF">
        <w:rPr>
          <w:rFonts w:hint="eastAsia"/>
        </w:rPr>
        <w:t>基础</w:t>
      </w:r>
      <w:r>
        <w:rPr>
          <w:rFonts w:hint="eastAsia"/>
        </w:rPr>
        <w:t>配置</w:t>
      </w:r>
    </w:p>
    <w:p w:rsidR="000974C7" w:rsidRDefault="00F37F98" w:rsidP="000B50A1">
      <w:r>
        <w:rPr>
          <w:noProof/>
        </w:rPr>
        <w:drawing>
          <wp:inline distT="0" distB="0" distL="0" distR="0" wp14:anchorId="209BB5F5" wp14:editId="69687C86">
            <wp:extent cx="5274310" cy="2592070"/>
            <wp:effectExtent l="0" t="0" r="254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274310" cy="2592070"/>
                    </a:xfrm>
                    <a:prstGeom prst="rect">
                      <a:avLst/>
                    </a:prstGeom>
                  </pic:spPr>
                </pic:pic>
              </a:graphicData>
            </a:graphic>
          </wp:inline>
        </w:drawing>
      </w:r>
    </w:p>
    <w:p w:rsidR="00880169" w:rsidRPr="00FB72F0" w:rsidRDefault="00F637F3" w:rsidP="00F637F3">
      <w:pPr>
        <w:jc w:val="center"/>
        <w:rPr>
          <w:rFonts w:hint="eastAsia"/>
        </w:rPr>
      </w:pPr>
      <w:r>
        <w:rPr>
          <w:rFonts w:hint="eastAsia"/>
        </w:rPr>
        <w:t>图：用户源同步</w:t>
      </w:r>
      <w:r w:rsidR="009704DA">
        <w:rPr>
          <w:rFonts w:hint="eastAsia"/>
        </w:rPr>
        <w:t>模型</w:t>
      </w:r>
      <w:r>
        <w:rPr>
          <w:rFonts w:hint="eastAsia"/>
        </w:rPr>
        <w:t>配置</w:t>
      </w:r>
    </w:p>
    <w:p w:rsidR="00012439" w:rsidRDefault="008D72D0">
      <w:pPr>
        <w:pStyle w:val="4"/>
      </w:pPr>
      <w:r>
        <w:rPr>
          <w:rFonts w:hint="eastAsia"/>
        </w:rPr>
        <w:t>系统参数</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将系统中所有可配置参数都展示在管理系统，管理员可以对相关的参数配置，通过改变配置可实现用户目录结构、空间自动清理时间、文件操作服务器等内容变化，帮助用户更好的管理系统，减少在操作系统进行配置的风险。</w:t>
      </w:r>
    </w:p>
    <w:p w:rsidR="00012439" w:rsidRDefault="00793267">
      <w:r>
        <w:rPr>
          <w:noProof/>
        </w:rPr>
        <w:lastRenderedPageBreak/>
        <w:drawing>
          <wp:inline distT="0" distB="0" distL="0" distR="0" wp14:anchorId="2AE142AE" wp14:editId="5BFDB305">
            <wp:extent cx="5274310" cy="2275205"/>
            <wp:effectExtent l="0" t="0" r="254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274310" cy="2275205"/>
                    </a:xfrm>
                    <a:prstGeom prst="rect">
                      <a:avLst/>
                    </a:prstGeom>
                  </pic:spPr>
                </pic:pic>
              </a:graphicData>
            </a:graphic>
          </wp:inline>
        </w:drawing>
      </w:r>
    </w:p>
    <w:p w:rsidR="00012439" w:rsidRDefault="008D72D0">
      <w:pPr>
        <w:jc w:val="center"/>
      </w:pPr>
      <w:r>
        <w:rPr>
          <w:rFonts w:hint="eastAsia"/>
        </w:rPr>
        <w:t>图：参数配置</w:t>
      </w:r>
    </w:p>
    <w:p w:rsidR="00012439" w:rsidRDefault="008D72D0">
      <w:pPr>
        <w:pStyle w:val="4"/>
      </w:pPr>
      <w:r>
        <w:rPr>
          <w:rFonts w:hint="eastAsia"/>
        </w:rPr>
        <w:t>业务规则</w:t>
      </w:r>
    </w:p>
    <w:p w:rsidR="00012439" w:rsidRDefault="004C2176">
      <w:pPr>
        <w:ind w:firstLine="420"/>
      </w:pPr>
      <w:proofErr w:type="spellStart"/>
      <w:r>
        <w:rPr>
          <w:rFonts w:hint="eastAsia"/>
        </w:rPr>
        <w:t>SkyForm</w:t>
      </w:r>
      <w:proofErr w:type="spellEnd"/>
      <w:r>
        <w:rPr>
          <w:rFonts w:hint="eastAsia"/>
        </w:rPr>
        <w:t>应用平台</w:t>
      </w:r>
      <w:r w:rsidR="008D72D0">
        <w:rPr>
          <w:rFonts w:hint="eastAsia"/>
        </w:rPr>
        <w:t>为管理员提供了部分业务规则配置，可以快速的改变平台的交互行为和业务规则，比如管理员可以配置系统使用</w:t>
      </w:r>
      <w:r w:rsidR="008D72D0">
        <w:rPr>
          <w:rFonts w:hint="eastAsia"/>
        </w:rPr>
        <w:t>TAB</w:t>
      </w:r>
      <w:r w:rsidR="008D72D0">
        <w:rPr>
          <w:rFonts w:hint="eastAsia"/>
        </w:rPr>
        <w:t>打开图形连接还是使用系统内的</w:t>
      </w:r>
      <w:r w:rsidR="008D72D0">
        <w:rPr>
          <w:rFonts w:hint="eastAsia"/>
        </w:rPr>
        <w:t>I</w:t>
      </w:r>
      <w:r w:rsidR="008D72D0">
        <w:t>f</w:t>
      </w:r>
      <w:r w:rsidR="008D72D0">
        <w:rPr>
          <w:rFonts w:hint="eastAsia"/>
        </w:rPr>
        <w:t>rame</w:t>
      </w:r>
      <w:r w:rsidR="008D72D0">
        <w:rPr>
          <w:rFonts w:hint="eastAsia"/>
        </w:rPr>
        <w:t>打开图形连接，只要修改配置，系统立刻生效，此模块中还包含三员管理和密级控制业务规则的配置</w:t>
      </w:r>
      <w:r w:rsidR="00A62663">
        <w:rPr>
          <w:rFonts w:hint="eastAsia"/>
        </w:rPr>
        <w:t>，另外系统对是否启用计费、是否允许个人订阅、是否允许跨组织分享等都设置了控制规则，用户可以自定义规则启用功能。</w:t>
      </w:r>
    </w:p>
    <w:p w:rsidR="00012439" w:rsidRDefault="00B43745">
      <w:r>
        <w:rPr>
          <w:noProof/>
        </w:rPr>
        <w:drawing>
          <wp:inline distT="0" distB="0" distL="0" distR="0" wp14:anchorId="02042DCB" wp14:editId="3CB03269">
            <wp:extent cx="5274310" cy="2087880"/>
            <wp:effectExtent l="0" t="0" r="2540" b="762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274310" cy="2087880"/>
                    </a:xfrm>
                    <a:prstGeom prst="rect">
                      <a:avLst/>
                    </a:prstGeom>
                  </pic:spPr>
                </pic:pic>
              </a:graphicData>
            </a:graphic>
          </wp:inline>
        </w:drawing>
      </w:r>
    </w:p>
    <w:p w:rsidR="00012439" w:rsidRDefault="008D72D0">
      <w:pPr>
        <w:jc w:val="center"/>
      </w:pPr>
      <w:r>
        <w:rPr>
          <w:rFonts w:hint="eastAsia"/>
        </w:rPr>
        <w:t>图：业务规则</w:t>
      </w:r>
    </w:p>
    <w:p w:rsidR="00012439" w:rsidRDefault="008D72D0">
      <w:pPr>
        <w:pStyle w:val="4"/>
      </w:pPr>
      <w:r>
        <w:rPr>
          <w:rFonts w:hint="eastAsia"/>
        </w:rPr>
        <w:t>系统帮助</w:t>
      </w:r>
    </w:p>
    <w:p w:rsidR="00012439" w:rsidRDefault="008D72D0">
      <w:pPr>
        <w:ind w:firstLine="420"/>
      </w:pPr>
      <w:r>
        <w:rPr>
          <w:rFonts w:hint="eastAsia"/>
        </w:rPr>
        <w:t>平台为系统管理员提供帮助信息管理功能，通过此功能系统管理员</w:t>
      </w:r>
      <w:proofErr w:type="gramStart"/>
      <w:r>
        <w:rPr>
          <w:rFonts w:hint="eastAsia"/>
        </w:rPr>
        <w:t>可上传对用户</w:t>
      </w:r>
      <w:proofErr w:type="gramEnd"/>
      <w:r>
        <w:rPr>
          <w:rFonts w:hint="eastAsia"/>
        </w:rPr>
        <w:t>有帮助的相关文档、介质，用户通过个人门户上的帮助进行相关内容下载。</w:t>
      </w:r>
    </w:p>
    <w:p w:rsidR="00012439" w:rsidRDefault="008D72D0">
      <w:pPr>
        <w:pStyle w:val="4"/>
      </w:pPr>
      <w:r>
        <w:rPr>
          <w:rFonts w:hint="eastAsia"/>
        </w:rPr>
        <w:t>通知公告</w:t>
      </w:r>
    </w:p>
    <w:p w:rsidR="00012439" w:rsidRDefault="008D72D0">
      <w:pPr>
        <w:ind w:firstLine="420"/>
      </w:pPr>
      <w:r>
        <w:rPr>
          <w:rFonts w:hint="eastAsia"/>
        </w:rPr>
        <w:t>系统为管理员提供全局或定向公告功能，当公告被编辑并发布后，系统将公</w:t>
      </w:r>
      <w:r>
        <w:rPr>
          <w:rFonts w:hint="eastAsia"/>
        </w:rPr>
        <w:lastRenderedPageBreak/>
        <w:t>告信息发布给当前所有用户、组织或指定的相关用户、组织，用户在桌面门户中能接收到公告提醒，当用户阅读公告后，提醒将消失。</w:t>
      </w:r>
    </w:p>
    <w:p w:rsidR="00012439" w:rsidRDefault="008D72D0">
      <w:pPr>
        <w:ind w:firstLine="420"/>
      </w:pPr>
      <w:r>
        <w:rPr>
          <w:rFonts w:hint="eastAsia"/>
        </w:rPr>
        <w:t>公告主要包含标题、发布时间和内容，内容采用富文本编辑器方式生成，允许管理员对公告增加图文信息。管理员可以对公告进行删除，删除后用户不再显示此公告。</w:t>
      </w:r>
    </w:p>
    <w:p w:rsidR="00EA16A6" w:rsidRDefault="00EA16A6" w:rsidP="00EA16A6">
      <w:r>
        <w:rPr>
          <w:noProof/>
        </w:rPr>
        <w:drawing>
          <wp:inline distT="0" distB="0" distL="0" distR="0" wp14:anchorId="16A16423" wp14:editId="2C0EB949">
            <wp:extent cx="5274310" cy="1149350"/>
            <wp:effectExtent l="0" t="0" r="254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274310" cy="1149350"/>
                    </a:xfrm>
                    <a:prstGeom prst="rect">
                      <a:avLst/>
                    </a:prstGeom>
                  </pic:spPr>
                </pic:pic>
              </a:graphicData>
            </a:graphic>
          </wp:inline>
        </w:drawing>
      </w:r>
    </w:p>
    <w:p w:rsidR="00EA16A6" w:rsidRDefault="00EA16A6" w:rsidP="00EA16A6">
      <w:pPr>
        <w:jc w:val="center"/>
      </w:pPr>
      <w:r>
        <w:rPr>
          <w:rFonts w:hint="eastAsia"/>
        </w:rPr>
        <w:t>图：公告管理</w:t>
      </w:r>
    </w:p>
    <w:p w:rsidR="00012439" w:rsidRDefault="008D72D0">
      <w:pPr>
        <w:pStyle w:val="4"/>
      </w:pPr>
      <w:r>
        <w:rPr>
          <w:rFonts w:hint="eastAsia"/>
        </w:rPr>
        <w:t>系统许可</w:t>
      </w:r>
    </w:p>
    <w:p w:rsidR="00012439" w:rsidRDefault="008D72D0">
      <w:pPr>
        <w:ind w:firstLine="420"/>
      </w:pPr>
      <w:r>
        <w:rPr>
          <w:rFonts w:hint="eastAsia"/>
        </w:rPr>
        <w:t>平台为管理员提供的许可查看和注册功能，主要对</w:t>
      </w:r>
      <w:proofErr w:type="spellStart"/>
      <w:r w:rsidR="004C2176">
        <w:rPr>
          <w:rFonts w:hint="eastAsia"/>
        </w:rPr>
        <w:t>SkyForm</w:t>
      </w:r>
      <w:proofErr w:type="spellEnd"/>
      <w:r w:rsidR="004C2176">
        <w:rPr>
          <w:rFonts w:hint="eastAsia"/>
        </w:rPr>
        <w:t>应用平台</w:t>
      </w:r>
      <w:r>
        <w:rPr>
          <w:rFonts w:hint="eastAsia"/>
        </w:rPr>
        <w:t>本身所需的许可进行管理。</w:t>
      </w:r>
    </w:p>
    <w:p w:rsidR="00012439" w:rsidRDefault="008D72D0">
      <w:pPr>
        <w:pStyle w:val="4"/>
      </w:pPr>
      <w:r>
        <w:rPr>
          <w:rFonts w:hint="eastAsia"/>
        </w:rPr>
        <w:t>系统日志</w:t>
      </w:r>
    </w:p>
    <w:p w:rsidR="00012439" w:rsidRDefault="00331EA5">
      <w:pPr>
        <w:ind w:firstLine="420"/>
      </w:pPr>
      <w:r>
        <w:rPr>
          <w:rFonts w:hint="eastAsia"/>
        </w:rPr>
        <w:t>当三员管理业务规则关闭时，系统管理员可以使用系统日志功能，</w:t>
      </w:r>
      <w:proofErr w:type="spellStart"/>
      <w:r w:rsidR="004C2176">
        <w:rPr>
          <w:rFonts w:hint="eastAsia"/>
        </w:rPr>
        <w:t>SkyForm</w:t>
      </w:r>
      <w:proofErr w:type="spellEnd"/>
      <w:r w:rsidR="004C2176">
        <w:rPr>
          <w:rFonts w:hint="eastAsia"/>
        </w:rPr>
        <w:t>应用平台</w:t>
      </w:r>
      <w:r w:rsidR="008D72D0">
        <w:rPr>
          <w:rFonts w:hint="eastAsia"/>
        </w:rPr>
        <w:t>会记录系统中所有操作日志和访问日志，这些日志包含用户门户中的相关操作和登录信息，亦包含管理员在管理门户进行的相</w:t>
      </w:r>
      <w:r>
        <w:rPr>
          <w:rFonts w:hint="eastAsia"/>
        </w:rPr>
        <w:t>关操作</w:t>
      </w:r>
      <w:r w:rsidR="008D72D0">
        <w:rPr>
          <w:rFonts w:hint="eastAsia"/>
        </w:rPr>
        <w:t>。</w:t>
      </w:r>
    </w:p>
    <w:p w:rsidR="00012439" w:rsidRDefault="008D72D0">
      <w:pPr>
        <w:ind w:firstLine="420"/>
      </w:pPr>
      <w:r>
        <w:rPr>
          <w:rFonts w:hint="eastAsia"/>
        </w:rPr>
        <w:t>系统日志包含操作账号、资源信息、操作时间、操作类型、操作结果、</w:t>
      </w:r>
      <w:r>
        <w:rPr>
          <w:rFonts w:hint="eastAsia"/>
        </w:rPr>
        <w:t>IP</w:t>
      </w:r>
      <w:r>
        <w:rPr>
          <w:rFonts w:hint="eastAsia"/>
        </w:rPr>
        <w:t>地址、日志内容，管理员</w:t>
      </w:r>
      <w:r w:rsidR="00FD2775">
        <w:rPr>
          <w:rFonts w:hint="eastAsia"/>
        </w:rPr>
        <w:t>可以</w:t>
      </w:r>
      <w:r>
        <w:rPr>
          <w:rFonts w:hint="eastAsia"/>
        </w:rPr>
        <w:t>进行相关的信息查询</w:t>
      </w:r>
      <w:r w:rsidR="00FD2775">
        <w:rPr>
          <w:rFonts w:hint="eastAsia"/>
        </w:rPr>
        <w:t>并导出</w:t>
      </w:r>
      <w:r>
        <w:rPr>
          <w:rFonts w:hint="eastAsia"/>
        </w:rPr>
        <w:t>。</w:t>
      </w:r>
    </w:p>
    <w:p w:rsidR="007214AA" w:rsidRDefault="007214AA">
      <w:pPr>
        <w:ind w:firstLine="420"/>
      </w:pPr>
      <w:r>
        <w:rPr>
          <w:rFonts w:hint="eastAsia"/>
        </w:rPr>
        <w:t>系统日志记录不但包含登录、操作日志，还包含文件操作日志，比如文件移动、复制、下载、上传等，确保用户的所有操作都被监控及记录。</w:t>
      </w:r>
    </w:p>
    <w:p w:rsidR="00012439" w:rsidRDefault="00331EA5">
      <w:r>
        <w:rPr>
          <w:noProof/>
        </w:rPr>
        <w:drawing>
          <wp:inline distT="0" distB="0" distL="0" distR="0" wp14:anchorId="044560D9" wp14:editId="76C65928">
            <wp:extent cx="5274310" cy="2165350"/>
            <wp:effectExtent l="0" t="0" r="2540" b="635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274310" cy="2165350"/>
                    </a:xfrm>
                    <a:prstGeom prst="rect">
                      <a:avLst/>
                    </a:prstGeom>
                  </pic:spPr>
                </pic:pic>
              </a:graphicData>
            </a:graphic>
          </wp:inline>
        </w:drawing>
      </w:r>
    </w:p>
    <w:p w:rsidR="00012439" w:rsidRDefault="008D72D0">
      <w:pPr>
        <w:jc w:val="center"/>
      </w:pPr>
      <w:r>
        <w:rPr>
          <w:rFonts w:hint="eastAsia"/>
        </w:rPr>
        <w:t>图：系统日志</w:t>
      </w:r>
    </w:p>
    <w:p w:rsidR="00051142" w:rsidRDefault="00051142" w:rsidP="00051142">
      <w:pPr>
        <w:pStyle w:val="4"/>
      </w:pPr>
      <w:r>
        <w:rPr>
          <w:rFonts w:hint="eastAsia"/>
        </w:rPr>
        <w:lastRenderedPageBreak/>
        <w:t>用户</w:t>
      </w:r>
      <w:r w:rsidR="00942AC4">
        <w:rPr>
          <w:rFonts w:hint="eastAsia"/>
        </w:rPr>
        <w:t>日志</w:t>
      </w:r>
    </w:p>
    <w:p w:rsidR="00FD2775" w:rsidRDefault="00FD2775" w:rsidP="00FD2775">
      <w:pPr>
        <w:ind w:firstLine="420"/>
      </w:pPr>
      <w:r>
        <w:rPr>
          <w:rFonts w:hint="eastAsia"/>
        </w:rPr>
        <w:t>当三员管理业务规则启用后，系统管理员将不能查看系统日志，</w:t>
      </w:r>
      <w:r w:rsidR="002C0B46">
        <w:rPr>
          <w:rFonts w:hint="eastAsia"/>
        </w:rPr>
        <w:t>系统管理员</w:t>
      </w:r>
      <w:r>
        <w:rPr>
          <w:rFonts w:hint="eastAsia"/>
        </w:rPr>
        <w:t>可以在菜单中查看用户的日志，这些日志主要包含普通用户和组织（租户）管理员的具体操作行为日志。日志包含操作账号、资源信息、操作时间、操作类型、操作结果、</w:t>
      </w:r>
      <w:r>
        <w:rPr>
          <w:rFonts w:hint="eastAsia"/>
        </w:rPr>
        <w:t>IP</w:t>
      </w:r>
      <w:r>
        <w:rPr>
          <w:rFonts w:hint="eastAsia"/>
        </w:rPr>
        <w:t>地址、日志内容，安全保密管理员可以对日志进行查询并导出分析。</w:t>
      </w:r>
    </w:p>
    <w:p w:rsidR="00012439" w:rsidRDefault="008D72D0">
      <w:pPr>
        <w:pStyle w:val="4"/>
      </w:pPr>
      <w:r>
        <w:rPr>
          <w:rFonts w:hint="eastAsia"/>
        </w:rPr>
        <w:t>日志审计</w:t>
      </w:r>
    </w:p>
    <w:p w:rsidR="00012439" w:rsidRDefault="00236DD2">
      <w:pPr>
        <w:ind w:firstLine="420"/>
      </w:pPr>
      <w:r>
        <w:rPr>
          <w:rFonts w:hint="eastAsia"/>
        </w:rPr>
        <w:t>当三员管理业务规则启用后，</w:t>
      </w:r>
      <w:proofErr w:type="spellStart"/>
      <w:r w:rsidR="004C2176">
        <w:rPr>
          <w:rFonts w:hint="eastAsia"/>
        </w:rPr>
        <w:t>SkyForm</w:t>
      </w:r>
      <w:proofErr w:type="spellEnd"/>
      <w:r w:rsidR="004C2176">
        <w:rPr>
          <w:rFonts w:hint="eastAsia"/>
        </w:rPr>
        <w:t>应用平台</w:t>
      </w:r>
      <w:r w:rsidR="008D72D0">
        <w:rPr>
          <w:rFonts w:hint="eastAsia"/>
        </w:rPr>
        <w:t>为安全审计员角色提供了日志审计功能，日志审计提供多条件的日志组合查询，审计员可以清晰的发现违规记录并导出日志</w:t>
      </w:r>
      <w:r>
        <w:rPr>
          <w:rFonts w:hint="eastAsia"/>
        </w:rPr>
        <w:t>，审计日志主要包含系统管理员和安全保密员的相关操作行为记录，不包含普通用户和组织（租户）管理员操作日志，日志包含操作账号、资源信息、操作时间、操作类型、操作结果、</w:t>
      </w:r>
      <w:r>
        <w:rPr>
          <w:rFonts w:hint="eastAsia"/>
        </w:rPr>
        <w:t>IP</w:t>
      </w:r>
      <w:r>
        <w:rPr>
          <w:rFonts w:hint="eastAsia"/>
        </w:rPr>
        <w:t>地址、日志内容，安全保密管理员可以对日志进行查询并导出分析。</w:t>
      </w:r>
    </w:p>
    <w:sectPr w:rsidR="000124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A66" w:rsidRDefault="00C70A66">
      <w:pPr>
        <w:spacing w:line="240" w:lineRule="auto"/>
      </w:pPr>
      <w:r>
        <w:separator/>
      </w:r>
    </w:p>
  </w:endnote>
  <w:endnote w:type="continuationSeparator" w:id="0">
    <w:p w:rsidR="00C70A66" w:rsidRDefault="00C70A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694" w:rsidRDefault="00660694">
    <w:pPr>
      <w:pStyle w:val="a3"/>
      <w:wordWrap w:val="0"/>
      <w:jc w:val="right"/>
      <w:rPr>
        <w:lang w:eastAsia="zh-CN"/>
      </w:rPr>
    </w:pPr>
    <w:r>
      <w:rPr>
        <w:noProof/>
        <w:lang w:eastAsia="zh-CN"/>
      </w:rPr>
      <mc:AlternateContent>
        <mc:Choice Requires="wps">
          <w:drawing>
            <wp:anchor distT="0" distB="0" distL="114300" distR="114300" simplePos="0" relativeHeight="251659264" behindDoc="0" locked="0" layoutInCell="1" allowOverlap="1" wp14:anchorId="2BA603A5" wp14:editId="1AE6AAEF">
              <wp:simplePos x="0" y="0"/>
              <wp:positionH relativeFrom="margin">
                <wp:posOffset>33655</wp:posOffset>
              </wp:positionH>
              <wp:positionV relativeFrom="paragraph">
                <wp:posOffset>6985</wp:posOffset>
              </wp:positionV>
              <wp:extent cx="3636645" cy="842010"/>
              <wp:effectExtent l="0" t="0" r="0" b="0"/>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645" cy="842010"/>
                      </a:xfrm>
                      <a:prstGeom prst="rect">
                        <a:avLst/>
                      </a:prstGeom>
                      <a:noFill/>
                      <a:ln>
                        <a:noFill/>
                      </a:ln>
                    </wps:spPr>
                    <wps:txbx>
                      <w:txbxContent>
                        <w:p w:rsidR="00660694" w:rsidRDefault="00660694">
                          <w:pPr>
                            <w:rPr>
                              <w:rFonts w:ascii="微软雅黑" w:eastAsia="微软雅黑" w:hAnsi="微软雅黑" w:cs="Calibri"/>
                              <w:color w:val="595959"/>
                              <w:sz w:val="13"/>
                            </w:rPr>
                          </w:pPr>
                          <w:r>
                            <w:rPr>
                              <w:rFonts w:ascii="微软雅黑" w:eastAsia="微软雅黑" w:hAnsi="微软雅黑" w:hint="eastAsia"/>
                              <w:sz w:val="15"/>
                            </w:rPr>
                            <w:t>北京天</w:t>
                          </w:r>
                          <w:proofErr w:type="gramStart"/>
                          <w:r>
                            <w:rPr>
                              <w:rFonts w:ascii="微软雅黑" w:eastAsia="微软雅黑" w:hAnsi="微软雅黑" w:hint="eastAsia"/>
                              <w:sz w:val="15"/>
                            </w:rPr>
                            <w:t>云融创软件</w:t>
                          </w:r>
                          <w:proofErr w:type="gramEnd"/>
                          <w:r>
                            <w:rPr>
                              <w:rFonts w:ascii="微软雅黑" w:eastAsia="微软雅黑" w:hAnsi="微软雅黑" w:hint="eastAsia"/>
                              <w:sz w:val="15"/>
                            </w:rPr>
                            <w:t>技术有限公司</w:t>
                          </w:r>
                        </w:p>
                      </w:txbxContent>
                    </wps:txbx>
                    <wps:bodyPr rot="0" vert="horz" wrap="square" lIns="91440" tIns="45720" rIns="91440" bIns="45720" anchor="t" anchorCtr="0" upright="1">
                      <a:noAutofit/>
                    </wps:bodyPr>
                  </wps:wsp>
                </a:graphicData>
              </a:graphic>
            </wp:anchor>
          </w:drawing>
        </mc:Choice>
        <mc:Fallback>
          <w:pict>
            <v:shapetype w14:anchorId="2BA603A5" id="_x0000_t202" coordsize="21600,21600" o:spt="202" path="m,l,21600r21600,l21600,xe">
              <v:stroke joinstyle="miter"/>
              <v:path gradientshapeok="t" o:connecttype="rect"/>
            </v:shapetype>
            <v:shape id="文本框 13" o:spid="_x0000_s1026" type="#_x0000_t202" style="position:absolute;left:0;text-align:left;margin-left:2.65pt;margin-top:.55pt;width:286.35pt;height:66.3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" filled="f" stroked="f">
              <v:textbox>
                <w:txbxContent>
                  <w:p w:rsidR="00660694" w:rsidRDefault="00660694">
                    <w:pPr>
                      <w:rPr>
                        <w:rFonts w:ascii="微软雅黑" w:eastAsia="微软雅黑" w:hAnsi="微软雅黑" w:cs="Calibri"/>
                        <w:color w:val="595959"/>
                        <w:sz w:val="13"/>
                      </w:rPr>
                    </w:pPr>
                    <w:r>
                      <w:rPr>
                        <w:rFonts w:ascii="微软雅黑" w:eastAsia="微软雅黑" w:hAnsi="微软雅黑" w:hint="eastAsia"/>
                        <w:sz w:val="15"/>
                      </w:rPr>
                      <w:t>北京天</w:t>
                    </w:r>
                    <w:proofErr w:type="gramStart"/>
                    <w:r>
                      <w:rPr>
                        <w:rFonts w:ascii="微软雅黑" w:eastAsia="微软雅黑" w:hAnsi="微软雅黑" w:hint="eastAsia"/>
                        <w:sz w:val="15"/>
                      </w:rPr>
                      <w:t>云融创软件</w:t>
                    </w:r>
                    <w:proofErr w:type="gramEnd"/>
                    <w:r>
                      <w:rPr>
                        <w:rFonts w:ascii="微软雅黑" w:eastAsia="微软雅黑" w:hAnsi="微软雅黑" w:hint="eastAsia"/>
                        <w:sz w:val="15"/>
                      </w:rPr>
                      <w:t>技术有限公司</w:t>
                    </w:r>
                  </w:p>
                </w:txbxContent>
              </v:textbox>
              <w10:wrap anchorx="margin"/>
            </v:shape>
          </w:pict>
        </mc:Fallback>
      </mc:AlternateContent>
    </w:r>
    <w:r>
      <w:rPr>
        <w:rFonts w:ascii="Arial" w:hAnsi="Arial" w:cs="Arial"/>
      </w:rPr>
      <w:fldChar w:fldCharType="begin"/>
    </w:r>
    <w:r>
      <w:rPr>
        <w:rFonts w:ascii="Arial" w:hAnsi="Arial" w:cs="Arial"/>
      </w:rPr>
      <w:instrText>PAGE   \* MERGEFORMAT</w:instrText>
    </w:r>
    <w:r>
      <w:rPr>
        <w:rFonts w:ascii="Arial" w:hAnsi="Arial" w:cs="Arial"/>
      </w:rPr>
      <w:fldChar w:fldCharType="separate"/>
    </w:r>
    <w:r w:rsidR="001E69BC" w:rsidRPr="001E69BC">
      <w:rPr>
        <w:rFonts w:ascii="Arial" w:hAnsi="Arial" w:cs="Arial"/>
        <w:noProof/>
        <w:lang w:val="zh-CN" w:eastAsia="zh-CN"/>
      </w:rPr>
      <w:t>20</w:t>
    </w:r>
    <w:r>
      <w:rPr>
        <w:rFonts w:ascii="Arial" w:hAnsi="Arial" w:cs="Arial"/>
        <w:lang w:val="zh-CN" w:eastAsia="zh-CN"/>
      </w:rPr>
      <w:fldChar w:fldCharType="end"/>
    </w:r>
    <w:r>
      <w:rPr>
        <w:rFonts w:ascii="Arial" w:hAnsi="Arial" w:cs="Arial"/>
        <w:lang w:val="zh-CN" w:eastAsia="zh-CN"/>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A66" w:rsidRDefault="00C70A66">
      <w:pPr>
        <w:spacing w:line="240" w:lineRule="auto"/>
      </w:pPr>
      <w:r>
        <w:separator/>
      </w:r>
    </w:p>
  </w:footnote>
  <w:footnote w:type="continuationSeparator" w:id="0">
    <w:p w:rsidR="00C70A66" w:rsidRDefault="00C70A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694" w:rsidRPr="005F5060" w:rsidRDefault="00660694">
    <w:pPr>
      <w:pStyle w:val="a5"/>
      <w:pBdr>
        <w:bottom w:val="none" w:sz="0" w:space="0" w:color="auto"/>
      </w:pBdr>
      <w:ind w:right="360"/>
      <w:jc w:val="left"/>
      <w:rPr>
        <w:b/>
        <w:color w:val="00B050"/>
        <w:szCs w:val="21"/>
        <w:lang w:eastAsia="zh-CN"/>
      </w:rPr>
    </w:pPr>
    <w:r w:rsidRPr="005F5060">
      <w:rPr>
        <w:rFonts w:ascii="Arial" w:hAnsi="Arial" w:cs="Arial" w:hint="eastAsia"/>
        <w:b/>
        <w:color w:val="0F243E"/>
        <w:sz w:val="20"/>
        <w:szCs w:val="22"/>
      </w:rPr>
      <w:t>SkyForm</w:t>
    </w:r>
    <w:r w:rsidRPr="005F5060">
      <w:rPr>
        <w:rFonts w:ascii="Arial" w:hAnsi="Arial" w:cs="Arial" w:hint="eastAsia"/>
        <w:b/>
        <w:color w:val="0F243E"/>
        <w:sz w:val="20"/>
        <w:szCs w:val="22"/>
      </w:rPr>
      <w:t>应用平台</w:t>
    </w:r>
    <w:r w:rsidRPr="005F5060">
      <w:rPr>
        <w:rFonts w:ascii="Arial" w:hAnsi="Arial" w:cs="Arial" w:hint="eastAsia"/>
        <w:b/>
        <w:color w:val="0F243E"/>
        <w:sz w:val="20"/>
        <w:szCs w:val="22"/>
      </w:rPr>
      <w:t>V</w:t>
    </w:r>
    <w:r>
      <w:rPr>
        <w:rFonts w:ascii="Arial" w:hAnsi="Arial" w:cs="Arial"/>
        <w:b/>
        <w:color w:val="0F243E"/>
        <w:sz w:val="20"/>
        <w:szCs w:val="22"/>
      </w:rPr>
      <w:t>4</w:t>
    </w:r>
    <w:r w:rsidRPr="005F5060">
      <w:rPr>
        <w:rFonts w:ascii="Arial" w:hAnsi="Arial" w:cs="Arial" w:hint="eastAsia"/>
        <w:b/>
        <w:color w:val="0F243E"/>
        <w:sz w:val="20"/>
        <w:szCs w:val="22"/>
      </w:rPr>
      <w:t>.</w:t>
    </w:r>
    <w:r w:rsidR="00B14B4E">
      <w:rPr>
        <w:rFonts w:ascii="Arial" w:hAnsi="Arial" w:cs="Arial"/>
        <w:b/>
        <w:color w:val="0F243E"/>
        <w:sz w:val="20"/>
        <w:szCs w:val="22"/>
      </w:rPr>
      <w:t>1</w:t>
    </w:r>
    <w:r w:rsidRPr="005F5060">
      <w:rPr>
        <w:rFonts w:ascii="Arial" w:hAnsi="Arial" w:cs="Arial"/>
        <w:b/>
        <w:color w:val="0F243E"/>
        <w:sz w:val="20"/>
        <w:szCs w:val="22"/>
      </w:rPr>
      <w:t xml:space="preserve"> </w:t>
    </w:r>
    <w:r w:rsidRPr="005F5060">
      <w:rPr>
        <w:rFonts w:ascii="Arial" w:hAnsi="Arial" w:cs="Arial" w:hint="eastAsia"/>
        <w:b/>
        <w:color w:val="0F243E"/>
        <w:sz w:val="20"/>
        <w:szCs w:val="22"/>
        <w:lang w:eastAsia="zh-CN"/>
      </w:rPr>
      <w:t>功能白皮书</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DF7"/>
    <w:multiLevelType w:val="multilevel"/>
    <w:tmpl w:val="021E6D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15:restartNumberingAfterBreak="0">
    <w:nsid w:val="04670F59"/>
    <w:multiLevelType w:val="multilevel"/>
    <w:tmpl w:val="04670F59"/>
    <w:lvl w:ilvl="0">
      <w:start w:val="1"/>
      <w:numFmt w:val="decimal"/>
      <w:pStyle w:val="1"/>
      <w:suff w:val="space"/>
      <w:lvlText w:val="%1"/>
      <w:lvlJc w:val="left"/>
      <w:pPr>
        <w:ind w:left="0" w:firstLine="0"/>
      </w:pPr>
      <w:rPr>
        <w:rFonts w:hint="eastAsia"/>
      </w:rPr>
    </w:lvl>
    <w:lvl w:ilvl="1">
      <w:start w:val="1"/>
      <w:numFmt w:val="decimal"/>
      <w:pStyle w:val="2"/>
      <w:suff w:val="space"/>
      <w:lvlText w:val="%1.%2"/>
      <w:lvlJc w:val="left"/>
      <w:pPr>
        <w:ind w:left="0" w:firstLine="0"/>
      </w:pPr>
      <w:rPr>
        <w:rFonts w:hint="eastAsia"/>
      </w:rPr>
    </w:lvl>
    <w:lvl w:ilvl="2">
      <w:start w:val="1"/>
      <w:numFmt w:val="decimal"/>
      <w:pStyle w:val="3"/>
      <w:suff w:val="space"/>
      <w:lvlText w:val="%1.%2.%3"/>
      <w:lvlJc w:val="left"/>
      <w:pPr>
        <w:ind w:left="0" w:firstLine="0"/>
      </w:pPr>
      <w:rPr>
        <w:rFonts w:hint="eastAsia"/>
      </w:rPr>
    </w:lvl>
    <w:lvl w:ilvl="3">
      <w:start w:val="1"/>
      <w:numFmt w:val="decimal"/>
      <w:pStyle w:val="4"/>
      <w:suff w:val="space"/>
      <w:lvlText w:val="%1.%2.%3.%4"/>
      <w:lvlJc w:val="left"/>
      <w:pPr>
        <w:ind w:left="0" w:firstLine="0"/>
      </w:pPr>
      <w:rPr>
        <w:rFonts w:hint="eastAsia"/>
      </w:rPr>
    </w:lvl>
    <w:lvl w:ilvl="4">
      <w:start w:val="1"/>
      <w:numFmt w:val="decimal"/>
      <w:pStyle w:val="5"/>
      <w:suff w:val="space"/>
      <w:lvlText w:val="%1.%2.%3.%4.%5"/>
      <w:lvlJc w:val="left"/>
      <w:pPr>
        <w:ind w:left="0" w:firstLine="0"/>
      </w:pPr>
      <w:rPr>
        <w:rFonts w:hint="eastAsia"/>
      </w:rPr>
    </w:lvl>
    <w:lvl w:ilvl="5">
      <w:start w:val="1"/>
      <w:numFmt w:val="decimal"/>
      <w:pStyle w:val="6"/>
      <w:suff w:val="space"/>
      <w:lvlText w:val="%1.%2.%3.%4.%5.%6"/>
      <w:lvlJc w:val="left"/>
      <w:pPr>
        <w:ind w:left="0" w:firstLine="0"/>
      </w:pPr>
      <w:rPr>
        <w:rFonts w:hint="eastAsia"/>
      </w:rPr>
    </w:lvl>
    <w:lvl w:ilvl="6">
      <w:start w:val="1"/>
      <w:numFmt w:val="decimal"/>
      <w:pStyle w:val="7"/>
      <w:suff w:val="space"/>
      <w:lvlText w:val="%1.%2.%3.%4.%5.%6.%7"/>
      <w:lvlJc w:val="left"/>
      <w:pPr>
        <w:ind w:left="0" w:firstLine="0"/>
      </w:pPr>
      <w:rPr>
        <w:rFonts w:hint="eastAsia"/>
      </w:rPr>
    </w:lvl>
    <w:lvl w:ilvl="7">
      <w:start w:val="1"/>
      <w:numFmt w:val="decimal"/>
      <w:pStyle w:val="8"/>
      <w:suff w:val="space"/>
      <w:lvlText w:val="%1.%2.%3.%4.%5.%6.%7.%8"/>
      <w:lvlJc w:val="left"/>
      <w:pPr>
        <w:ind w:left="0" w:firstLine="0"/>
      </w:pPr>
      <w:rPr>
        <w:rFonts w:hint="eastAsia"/>
      </w:rPr>
    </w:lvl>
    <w:lvl w:ilvl="8">
      <w:start w:val="1"/>
      <w:numFmt w:val="decimal"/>
      <w:pStyle w:val="9"/>
      <w:suff w:val="space"/>
      <w:lvlText w:val="%1.%2.%3.%4.%5.%6.%7.%8.%9"/>
      <w:lvlJc w:val="left"/>
      <w:pPr>
        <w:ind w:left="0" w:firstLine="0"/>
      </w:pPr>
      <w:rPr>
        <w:rFonts w:hint="eastAsia"/>
      </w:rPr>
    </w:lvl>
  </w:abstractNum>
  <w:abstractNum w:abstractNumId="2" w15:restartNumberingAfterBreak="0">
    <w:nsid w:val="118B2A3E"/>
    <w:multiLevelType w:val="multilevel"/>
    <w:tmpl w:val="118B2A3E"/>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 w15:restartNumberingAfterBreak="0">
    <w:nsid w:val="14581E20"/>
    <w:multiLevelType w:val="multilevel"/>
    <w:tmpl w:val="14581E2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 w15:restartNumberingAfterBreak="0">
    <w:nsid w:val="373F3B86"/>
    <w:multiLevelType w:val="multilevel"/>
    <w:tmpl w:val="373F3B86"/>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 w15:restartNumberingAfterBreak="0">
    <w:nsid w:val="3C0434BC"/>
    <w:multiLevelType w:val="multilevel"/>
    <w:tmpl w:val="3C0434B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 w15:restartNumberingAfterBreak="0">
    <w:nsid w:val="47460707"/>
    <w:multiLevelType w:val="multilevel"/>
    <w:tmpl w:val="4746070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 w15:restartNumberingAfterBreak="0">
    <w:nsid w:val="5B3C67B3"/>
    <w:multiLevelType w:val="multilevel"/>
    <w:tmpl w:val="5B3C67B3"/>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 w15:restartNumberingAfterBreak="0">
    <w:nsid w:val="5C3E0D1D"/>
    <w:multiLevelType w:val="multilevel"/>
    <w:tmpl w:val="5C3E0D1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1"/>
  </w:num>
  <w:num w:numId="2">
    <w:abstractNumId w:val="5"/>
  </w:num>
  <w:num w:numId="3">
    <w:abstractNumId w:val="6"/>
  </w:num>
  <w:num w:numId="4">
    <w:abstractNumId w:val="3"/>
  </w:num>
  <w:num w:numId="5">
    <w:abstractNumId w:val="8"/>
  </w:num>
  <w:num w:numId="6">
    <w:abstractNumId w:val="4"/>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7C5"/>
    <w:rsid w:val="00000B21"/>
    <w:rsid w:val="000019D6"/>
    <w:rsid w:val="00003D11"/>
    <w:rsid w:val="00004CC7"/>
    <w:rsid w:val="00004F8E"/>
    <w:rsid w:val="00006257"/>
    <w:rsid w:val="00006A7B"/>
    <w:rsid w:val="00007A33"/>
    <w:rsid w:val="00010C04"/>
    <w:rsid w:val="000111FD"/>
    <w:rsid w:val="00012439"/>
    <w:rsid w:val="00016C48"/>
    <w:rsid w:val="00020CE3"/>
    <w:rsid w:val="00021622"/>
    <w:rsid w:val="00022307"/>
    <w:rsid w:val="00022888"/>
    <w:rsid w:val="00022A70"/>
    <w:rsid w:val="000233B8"/>
    <w:rsid w:val="00024184"/>
    <w:rsid w:val="00026496"/>
    <w:rsid w:val="00026CB5"/>
    <w:rsid w:val="00026E59"/>
    <w:rsid w:val="00030510"/>
    <w:rsid w:val="00030BE4"/>
    <w:rsid w:val="00030DEC"/>
    <w:rsid w:val="000326A8"/>
    <w:rsid w:val="00032EF8"/>
    <w:rsid w:val="000333EF"/>
    <w:rsid w:val="00033A7A"/>
    <w:rsid w:val="0003405F"/>
    <w:rsid w:val="00036223"/>
    <w:rsid w:val="00036713"/>
    <w:rsid w:val="000406BD"/>
    <w:rsid w:val="00040FAB"/>
    <w:rsid w:val="00043255"/>
    <w:rsid w:val="000438B6"/>
    <w:rsid w:val="00045747"/>
    <w:rsid w:val="00050060"/>
    <w:rsid w:val="00051142"/>
    <w:rsid w:val="00051572"/>
    <w:rsid w:val="00051F75"/>
    <w:rsid w:val="000524CE"/>
    <w:rsid w:val="00053042"/>
    <w:rsid w:val="00053C6D"/>
    <w:rsid w:val="00053DAA"/>
    <w:rsid w:val="00054453"/>
    <w:rsid w:val="00054ED4"/>
    <w:rsid w:val="000555E3"/>
    <w:rsid w:val="0005651E"/>
    <w:rsid w:val="00056846"/>
    <w:rsid w:val="000574B3"/>
    <w:rsid w:val="000579B5"/>
    <w:rsid w:val="00060933"/>
    <w:rsid w:val="00060A23"/>
    <w:rsid w:val="00061B79"/>
    <w:rsid w:val="00063441"/>
    <w:rsid w:val="00064800"/>
    <w:rsid w:val="00066018"/>
    <w:rsid w:val="00066F6A"/>
    <w:rsid w:val="000678BE"/>
    <w:rsid w:val="00071A46"/>
    <w:rsid w:val="00073307"/>
    <w:rsid w:val="00077C21"/>
    <w:rsid w:val="000808FD"/>
    <w:rsid w:val="00081897"/>
    <w:rsid w:val="00081E8E"/>
    <w:rsid w:val="000823B2"/>
    <w:rsid w:val="0008725B"/>
    <w:rsid w:val="000903AC"/>
    <w:rsid w:val="000908BD"/>
    <w:rsid w:val="00090953"/>
    <w:rsid w:val="00091A33"/>
    <w:rsid w:val="00092D1E"/>
    <w:rsid w:val="00094320"/>
    <w:rsid w:val="00095D44"/>
    <w:rsid w:val="00096164"/>
    <w:rsid w:val="0009629D"/>
    <w:rsid w:val="00096349"/>
    <w:rsid w:val="00097232"/>
    <w:rsid w:val="000974C7"/>
    <w:rsid w:val="000975BB"/>
    <w:rsid w:val="00097AD5"/>
    <w:rsid w:val="000A0E11"/>
    <w:rsid w:val="000A1DF0"/>
    <w:rsid w:val="000A4381"/>
    <w:rsid w:val="000A6F51"/>
    <w:rsid w:val="000B1126"/>
    <w:rsid w:val="000B198C"/>
    <w:rsid w:val="000B19A7"/>
    <w:rsid w:val="000B1C77"/>
    <w:rsid w:val="000B3546"/>
    <w:rsid w:val="000B5077"/>
    <w:rsid w:val="000B50A1"/>
    <w:rsid w:val="000B56FB"/>
    <w:rsid w:val="000B7AC4"/>
    <w:rsid w:val="000C0231"/>
    <w:rsid w:val="000C115A"/>
    <w:rsid w:val="000C5454"/>
    <w:rsid w:val="000C5918"/>
    <w:rsid w:val="000C5B58"/>
    <w:rsid w:val="000C612B"/>
    <w:rsid w:val="000C7A29"/>
    <w:rsid w:val="000D01EB"/>
    <w:rsid w:val="000D0A8C"/>
    <w:rsid w:val="000D111F"/>
    <w:rsid w:val="000D161D"/>
    <w:rsid w:val="000D1A3F"/>
    <w:rsid w:val="000D1EA6"/>
    <w:rsid w:val="000D4B5F"/>
    <w:rsid w:val="000D5E62"/>
    <w:rsid w:val="000D6389"/>
    <w:rsid w:val="000D77C5"/>
    <w:rsid w:val="000E0604"/>
    <w:rsid w:val="000E0884"/>
    <w:rsid w:val="000E207F"/>
    <w:rsid w:val="000E2862"/>
    <w:rsid w:val="000E39FC"/>
    <w:rsid w:val="000E4040"/>
    <w:rsid w:val="000E42F6"/>
    <w:rsid w:val="000E5173"/>
    <w:rsid w:val="000E5FF8"/>
    <w:rsid w:val="000E69DE"/>
    <w:rsid w:val="000F079F"/>
    <w:rsid w:val="000F0881"/>
    <w:rsid w:val="000F290A"/>
    <w:rsid w:val="000F3C2A"/>
    <w:rsid w:val="000F405C"/>
    <w:rsid w:val="000F4CF6"/>
    <w:rsid w:val="000F50C7"/>
    <w:rsid w:val="000F510F"/>
    <w:rsid w:val="000F5610"/>
    <w:rsid w:val="000F5C00"/>
    <w:rsid w:val="000F5CD8"/>
    <w:rsid w:val="000F64AD"/>
    <w:rsid w:val="000F6926"/>
    <w:rsid w:val="000F78F9"/>
    <w:rsid w:val="000F7D7D"/>
    <w:rsid w:val="00101B30"/>
    <w:rsid w:val="00102092"/>
    <w:rsid w:val="00104260"/>
    <w:rsid w:val="0010451F"/>
    <w:rsid w:val="0010648D"/>
    <w:rsid w:val="0010658A"/>
    <w:rsid w:val="001069E4"/>
    <w:rsid w:val="0011013C"/>
    <w:rsid w:val="00110FAB"/>
    <w:rsid w:val="00113DBD"/>
    <w:rsid w:val="00113F58"/>
    <w:rsid w:val="001162A8"/>
    <w:rsid w:val="0011733E"/>
    <w:rsid w:val="00117EEF"/>
    <w:rsid w:val="00120F49"/>
    <w:rsid w:val="00121F3E"/>
    <w:rsid w:val="00122912"/>
    <w:rsid w:val="00124C69"/>
    <w:rsid w:val="00124C84"/>
    <w:rsid w:val="00126EF9"/>
    <w:rsid w:val="00135ABF"/>
    <w:rsid w:val="001364A3"/>
    <w:rsid w:val="0013682D"/>
    <w:rsid w:val="00140030"/>
    <w:rsid w:val="00141300"/>
    <w:rsid w:val="001422DE"/>
    <w:rsid w:val="001431D6"/>
    <w:rsid w:val="001453DA"/>
    <w:rsid w:val="00146936"/>
    <w:rsid w:val="00146F80"/>
    <w:rsid w:val="00154401"/>
    <w:rsid w:val="00155DF9"/>
    <w:rsid w:val="0015642A"/>
    <w:rsid w:val="0015742B"/>
    <w:rsid w:val="00157C93"/>
    <w:rsid w:val="0016398B"/>
    <w:rsid w:val="00164189"/>
    <w:rsid w:val="001660A5"/>
    <w:rsid w:val="00166E8F"/>
    <w:rsid w:val="00166F2C"/>
    <w:rsid w:val="00167334"/>
    <w:rsid w:val="001715B6"/>
    <w:rsid w:val="00171F34"/>
    <w:rsid w:val="001722AE"/>
    <w:rsid w:val="00172310"/>
    <w:rsid w:val="0017296A"/>
    <w:rsid w:val="0017378F"/>
    <w:rsid w:val="001762E4"/>
    <w:rsid w:val="00177C08"/>
    <w:rsid w:val="00180F51"/>
    <w:rsid w:val="00181C4E"/>
    <w:rsid w:val="00182A9E"/>
    <w:rsid w:val="00184996"/>
    <w:rsid w:val="00186207"/>
    <w:rsid w:val="001864DB"/>
    <w:rsid w:val="00192601"/>
    <w:rsid w:val="00192E4B"/>
    <w:rsid w:val="00194A13"/>
    <w:rsid w:val="001A1353"/>
    <w:rsid w:val="001A24A3"/>
    <w:rsid w:val="001A2DFF"/>
    <w:rsid w:val="001A318D"/>
    <w:rsid w:val="001A3D85"/>
    <w:rsid w:val="001A4E64"/>
    <w:rsid w:val="001A5954"/>
    <w:rsid w:val="001A64DB"/>
    <w:rsid w:val="001A790C"/>
    <w:rsid w:val="001B134D"/>
    <w:rsid w:val="001B27AA"/>
    <w:rsid w:val="001B28FB"/>
    <w:rsid w:val="001B440E"/>
    <w:rsid w:val="001B5619"/>
    <w:rsid w:val="001B5636"/>
    <w:rsid w:val="001B56E3"/>
    <w:rsid w:val="001B59AE"/>
    <w:rsid w:val="001B5A13"/>
    <w:rsid w:val="001B5C7B"/>
    <w:rsid w:val="001B600D"/>
    <w:rsid w:val="001B7742"/>
    <w:rsid w:val="001B7F7E"/>
    <w:rsid w:val="001C0451"/>
    <w:rsid w:val="001C0FE4"/>
    <w:rsid w:val="001C2C49"/>
    <w:rsid w:val="001C3C57"/>
    <w:rsid w:val="001C3FA2"/>
    <w:rsid w:val="001C4E29"/>
    <w:rsid w:val="001C60FB"/>
    <w:rsid w:val="001C6B53"/>
    <w:rsid w:val="001C779F"/>
    <w:rsid w:val="001D123F"/>
    <w:rsid w:val="001D27F9"/>
    <w:rsid w:val="001D280C"/>
    <w:rsid w:val="001D2AE4"/>
    <w:rsid w:val="001D2E1C"/>
    <w:rsid w:val="001D3B1F"/>
    <w:rsid w:val="001D4274"/>
    <w:rsid w:val="001D559A"/>
    <w:rsid w:val="001E1AD3"/>
    <w:rsid w:val="001E281A"/>
    <w:rsid w:val="001E2C3A"/>
    <w:rsid w:val="001E359D"/>
    <w:rsid w:val="001E37AC"/>
    <w:rsid w:val="001E3DFD"/>
    <w:rsid w:val="001E5161"/>
    <w:rsid w:val="001E62F8"/>
    <w:rsid w:val="001E69BC"/>
    <w:rsid w:val="001E738B"/>
    <w:rsid w:val="001F18A5"/>
    <w:rsid w:val="001F26FE"/>
    <w:rsid w:val="001F2D4E"/>
    <w:rsid w:val="001F347B"/>
    <w:rsid w:val="001F34D5"/>
    <w:rsid w:val="001F36A4"/>
    <w:rsid w:val="001F3822"/>
    <w:rsid w:val="001F39FE"/>
    <w:rsid w:val="001F67C8"/>
    <w:rsid w:val="001F762C"/>
    <w:rsid w:val="001F7BE5"/>
    <w:rsid w:val="00202514"/>
    <w:rsid w:val="002041B0"/>
    <w:rsid w:val="0020674E"/>
    <w:rsid w:val="002072E3"/>
    <w:rsid w:val="00213268"/>
    <w:rsid w:val="00217ED9"/>
    <w:rsid w:val="0022010C"/>
    <w:rsid w:val="00221B8B"/>
    <w:rsid w:val="00221C24"/>
    <w:rsid w:val="00222BE3"/>
    <w:rsid w:val="0022546C"/>
    <w:rsid w:val="00226507"/>
    <w:rsid w:val="00227481"/>
    <w:rsid w:val="00227808"/>
    <w:rsid w:val="00227A82"/>
    <w:rsid w:val="0023120B"/>
    <w:rsid w:val="00232A8D"/>
    <w:rsid w:val="0023376C"/>
    <w:rsid w:val="002345E1"/>
    <w:rsid w:val="00235952"/>
    <w:rsid w:val="00236DD2"/>
    <w:rsid w:val="002372C9"/>
    <w:rsid w:val="002405EA"/>
    <w:rsid w:val="00241232"/>
    <w:rsid w:val="002434C3"/>
    <w:rsid w:val="00245B41"/>
    <w:rsid w:val="00246F25"/>
    <w:rsid w:val="002472CF"/>
    <w:rsid w:val="00250565"/>
    <w:rsid w:val="00250ADE"/>
    <w:rsid w:val="00251FDD"/>
    <w:rsid w:val="002539A9"/>
    <w:rsid w:val="00253F2C"/>
    <w:rsid w:val="002570BA"/>
    <w:rsid w:val="00263899"/>
    <w:rsid w:val="00263E19"/>
    <w:rsid w:val="002648E8"/>
    <w:rsid w:val="00264FA8"/>
    <w:rsid w:val="002657E6"/>
    <w:rsid w:val="002677FD"/>
    <w:rsid w:val="00267D6A"/>
    <w:rsid w:val="0027071E"/>
    <w:rsid w:val="00270FF9"/>
    <w:rsid w:val="0027451D"/>
    <w:rsid w:val="002748B0"/>
    <w:rsid w:val="002754B2"/>
    <w:rsid w:val="00275601"/>
    <w:rsid w:val="002818B5"/>
    <w:rsid w:val="002824EB"/>
    <w:rsid w:val="0028367F"/>
    <w:rsid w:val="0028491E"/>
    <w:rsid w:val="002855B1"/>
    <w:rsid w:val="00286231"/>
    <w:rsid w:val="002864DC"/>
    <w:rsid w:val="00286DEB"/>
    <w:rsid w:val="00291048"/>
    <w:rsid w:val="00292C36"/>
    <w:rsid w:val="00293549"/>
    <w:rsid w:val="00293D81"/>
    <w:rsid w:val="0029683F"/>
    <w:rsid w:val="002A1246"/>
    <w:rsid w:val="002A1677"/>
    <w:rsid w:val="002A1B21"/>
    <w:rsid w:val="002A1F86"/>
    <w:rsid w:val="002A3BE4"/>
    <w:rsid w:val="002A46C9"/>
    <w:rsid w:val="002A4726"/>
    <w:rsid w:val="002A5FB9"/>
    <w:rsid w:val="002A7BFC"/>
    <w:rsid w:val="002B0527"/>
    <w:rsid w:val="002B130F"/>
    <w:rsid w:val="002B1A7C"/>
    <w:rsid w:val="002B2D32"/>
    <w:rsid w:val="002B2DF0"/>
    <w:rsid w:val="002B38B9"/>
    <w:rsid w:val="002B40BE"/>
    <w:rsid w:val="002B647F"/>
    <w:rsid w:val="002B7A2B"/>
    <w:rsid w:val="002C0639"/>
    <w:rsid w:val="002C0B46"/>
    <w:rsid w:val="002C1430"/>
    <w:rsid w:val="002C1CC5"/>
    <w:rsid w:val="002C282F"/>
    <w:rsid w:val="002C3A0C"/>
    <w:rsid w:val="002C405B"/>
    <w:rsid w:val="002C4B06"/>
    <w:rsid w:val="002C4BA7"/>
    <w:rsid w:val="002C6FAB"/>
    <w:rsid w:val="002C7C8B"/>
    <w:rsid w:val="002D0937"/>
    <w:rsid w:val="002D2A4D"/>
    <w:rsid w:val="002D2CEF"/>
    <w:rsid w:val="002D5426"/>
    <w:rsid w:val="002D681F"/>
    <w:rsid w:val="002D685A"/>
    <w:rsid w:val="002D6D15"/>
    <w:rsid w:val="002D6DA1"/>
    <w:rsid w:val="002D6E10"/>
    <w:rsid w:val="002E1A33"/>
    <w:rsid w:val="002E275A"/>
    <w:rsid w:val="002E3C0A"/>
    <w:rsid w:val="002E550D"/>
    <w:rsid w:val="002E6E7F"/>
    <w:rsid w:val="002E77B7"/>
    <w:rsid w:val="002F028B"/>
    <w:rsid w:val="002F1128"/>
    <w:rsid w:val="002F3D83"/>
    <w:rsid w:val="002F54B8"/>
    <w:rsid w:val="002F69A9"/>
    <w:rsid w:val="002F76B9"/>
    <w:rsid w:val="00300CF1"/>
    <w:rsid w:val="00302D88"/>
    <w:rsid w:val="00304828"/>
    <w:rsid w:val="003064C3"/>
    <w:rsid w:val="00307E41"/>
    <w:rsid w:val="00311EE0"/>
    <w:rsid w:val="00312216"/>
    <w:rsid w:val="0031293B"/>
    <w:rsid w:val="00313A87"/>
    <w:rsid w:val="00313F53"/>
    <w:rsid w:val="003175DD"/>
    <w:rsid w:val="0032245D"/>
    <w:rsid w:val="00323CBC"/>
    <w:rsid w:val="0032698A"/>
    <w:rsid w:val="003275FF"/>
    <w:rsid w:val="00330921"/>
    <w:rsid w:val="00331719"/>
    <w:rsid w:val="00331D12"/>
    <w:rsid w:val="00331EA5"/>
    <w:rsid w:val="003328F7"/>
    <w:rsid w:val="0033298C"/>
    <w:rsid w:val="003335AA"/>
    <w:rsid w:val="003351B7"/>
    <w:rsid w:val="003405B7"/>
    <w:rsid w:val="003417D5"/>
    <w:rsid w:val="00341A3B"/>
    <w:rsid w:val="00343160"/>
    <w:rsid w:val="00346326"/>
    <w:rsid w:val="0034666B"/>
    <w:rsid w:val="003470AB"/>
    <w:rsid w:val="0034765D"/>
    <w:rsid w:val="003478D6"/>
    <w:rsid w:val="00347CC4"/>
    <w:rsid w:val="00351FB1"/>
    <w:rsid w:val="00354AA8"/>
    <w:rsid w:val="00354B33"/>
    <w:rsid w:val="0035730F"/>
    <w:rsid w:val="00361171"/>
    <w:rsid w:val="0036181B"/>
    <w:rsid w:val="003653A9"/>
    <w:rsid w:val="00367D04"/>
    <w:rsid w:val="00370920"/>
    <w:rsid w:val="003709F7"/>
    <w:rsid w:val="00372A8C"/>
    <w:rsid w:val="0037368E"/>
    <w:rsid w:val="003742C5"/>
    <w:rsid w:val="003754B5"/>
    <w:rsid w:val="003777B1"/>
    <w:rsid w:val="00381D5F"/>
    <w:rsid w:val="003823FC"/>
    <w:rsid w:val="00382CCD"/>
    <w:rsid w:val="00382F31"/>
    <w:rsid w:val="00383AE7"/>
    <w:rsid w:val="0038403B"/>
    <w:rsid w:val="00385C5E"/>
    <w:rsid w:val="00386242"/>
    <w:rsid w:val="00386273"/>
    <w:rsid w:val="00387E90"/>
    <w:rsid w:val="00390220"/>
    <w:rsid w:val="0039031D"/>
    <w:rsid w:val="00391A48"/>
    <w:rsid w:val="00394061"/>
    <w:rsid w:val="003954EB"/>
    <w:rsid w:val="00396824"/>
    <w:rsid w:val="003970D3"/>
    <w:rsid w:val="00397114"/>
    <w:rsid w:val="003A0104"/>
    <w:rsid w:val="003A1B50"/>
    <w:rsid w:val="003A1FEE"/>
    <w:rsid w:val="003A23B6"/>
    <w:rsid w:val="003A49C4"/>
    <w:rsid w:val="003A5B1F"/>
    <w:rsid w:val="003B2FE2"/>
    <w:rsid w:val="003B38B3"/>
    <w:rsid w:val="003B4977"/>
    <w:rsid w:val="003B4CDB"/>
    <w:rsid w:val="003B547D"/>
    <w:rsid w:val="003B7044"/>
    <w:rsid w:val="003B7B72"/>
    <w:rsid w:val="003C0A78"/>
    <w:rsid w:val="003C1147"/>
    <w:rsid w:val="003C1CB0"/>
    <w:rsid w:val="003C23E4"/>
    <w:rsid w:val="003C3D2C"/>
    <w:rsid w:val="003C3F31"/>
    <w:rsid w:val="003C4281"/>
    <w:rsid w:val="003C48E4"/>
    <w:rsid w:val="003C4EDE"/>
    <w:rsid w:val="003C5469"/>
    <w:rsid w:val="003C7F44"/>
    <w:rsid w:val="003C7FB0"/>
    <w:rsid w:val="003D0FC8"/>
    <w:rsid w:val="003D1B04"/>
    <w:rsid w:val="003D1E9B"/>
    <w:rsid w:val="003E064E"/>
    <w:rsid w:val="003E1268"/>
    <w:rsid w:val="003E1CCA"/>
    <w:rsid w:val="003E1E47"/>
    <w:rsid w:val="003E4F19"/>
    <w:rsid w:val="003E52BE"/>
    <w:rsid w:val="003E698A"/>
    <w:rsid w:val="003F0445"/>
    <w:rsid w:val="003F273F"/>
    <w:rsid w:val="003F2A85"/>
    <w:rsid w:val="003F3439"/>
    <w:rsid w:val="003F5030"/>
    <w:rsid w:val="003F5B7B"/>
    <w:rsid w:val="003F79F1"/>
    <w:rsid w:val="004026E8"/>
    <w:rsid w:val="004033A5"/>
    <w:rsid w:val="00404301"/>
    <w:rsid w:val="004059B4"/>
    <w:rsid w:val="004069F1"/>
    <w:rsid w:val="0040798A"/>
    <w:rsid w:val="00410078"/>
    <w:rsid w:val="0041075A"/>
    <w:rsid w:val="00411F22"/>
    <w:rsid w:val="0041374D"/>
    <w:rsid w:val="004153EE"/>
    <w:rsid w:val="0041548C"/>
    <w:rsid w:val="00416E03"/>
    <w:rsid w:val="00417A27"/>
    <w:rsid w:val="00420174"/>
    <w:rsid w:val="0042060B"/>
    <w:rsid w:val="004215C8"/>
    <w:rsid w:val="00421F1B"/>
    <w:rsid w:val="0042315F"/>
    <w:rsid w:val="0042333C"/>
    <w:rsid w:val="004251A8"/>
    <w:rsid w:val="004260B3"/>
    <w:rsid w:val="004323D1"/>
    <w:rsid w:val="00434ADD"/>
    <w:rsid w:val="00434E08"/>
    <w:rsid w:val="00436285"/>
    <w:rsid w:val="00436481"/>
    <w:rsid w:val="004375F7"/>
    <w:rsid w:val="004404AA"/>
    <w:rsid w:val="0044132F"/>
    <w:rsid w:val="004426ED"/>
    <w:rsid w:val="00442BE4"/>
    <w:rsid w:val="00442D82"/>
    <w:rsid w:val="0044453A"/>
    <w:rsid w:val="00444E18"/>
    <w:rsid w:val="00446662"/>
    <w:rsid w:val="00447370"/>
    <w:rsid w:val="0044799D"/>
    <w:rsid w:val="004505B0"/>
    <w:rsid w:val="0045147B"/>
    <w:rsid w:val="0045446F"/>
    <w:rsid w:val="00456717"/>
    <w:rsid w:val="00456A88"/>
    <w:rsid w:val="00461BE7"/>
    <w:rsid w:val="0046213A"/>
    <w:rsid w:val="00463748"/>
    <w:rsid w:val="00463883"/>
    <w:rsid w:val="00465155"/>
    <w:rsid w:val="004656B4"/>
    <w:rsid w:val="00467865"/>
    <w:rsid w:val="00471228"/>
    <w:rsid w:val="00472474"/>
    <w:rsid w:val="004732CD"/>
    <w:rsid w:val="0047523D"/>
    <w:rsid w:val="0047584A"/>
    <w:rsid w:val="004779A1"/>
    <w:rsid w:val="00482C64"/>
    <w:rsid w:val="004843F0"/>
    <w:rsid w:val="0048488F"/>
    <w:rsid w:val="00485743"/>
    <w:rsid w:val="00485B50"/>
    <w:rsid w:val="00487560"/>
    <w:rsid w:val="004876EB"/>
    <w:rsid w:val="00487765"/>
    <w:rsid w:val="00492F74"/>
    <w:rsid w:val="0049359D"/>
    <w:rsid w:val="00494901"/>
    <w:rsid w:val="004952D8"/>
    <w:rsid w:val="004956DF"/>
    <w:rsid w:val="004A0106"/>
    <w:rsid w:val="004A1556"/>
    <w:rsid w:val="004A1807"/>
    <w:rsid w:val="004A2EDD"/>
    <w:rsid w:val="004A389A"/>
    <w:rsid w:val="004A3A48"/>
    <w:rsid w:val="004A3D7C"/>
    <w:rsid w:val="004A433C"/>
    <w:rsid w:val="004A5F04"/>
    <w:rsid w:val="004A738C"/>
    <w:rsid w:val="004B013B"/>
    <w:rsid w:val="004B270C"/>
    <w:rsid w:val="004B5A19"/>
    <w:rsid w:val="004B6928"/>
    <w:rsid w:val="004B7F2F"/>
    <w:rsid w:val="004C185D"/>
    <w:rsid w:val="004C2004"/>
    <w:rsid w:val="004C2176"/>
    <w:rsid w:val="004C3EDE"/>
    <w:rsid w:val="004C53A3"/>
    <w:rsid w:val="004C63AD"/>
    <w:rsid w:val="004D06AC"/>
    <w:rsid w:val="004D0A81"/>
    <w:rsid w:val="004D1B73"/>
    <w:rsid w:val="004D2B44"/>
    <w:rsid w:val="004D2CEE"/>
    <w:rsid w:val="004D3621"/>
    <w:rsid w:val="004D53EE"/>
    <w:rsid w:val="004D61FA"/>
    <w:rsid w:val="004D73D6"/>
    <w:rsid w:val="004D7577"/>
    <w:rsid w:val="004E0055"/>
    <w:rsid w:val="004E078F"/>
    <w:rsid w:val="004E1ED5"/>
    <w:rsid w:val="004E21F2"/>
    <w:rsid w:val="004E306F"/>
    <w:rsid w:val="004E5B91"/>
    <w:rsid w:val="004E6B5D"/>
    <w:rsid w:val="004F0786"/>
    <w:rsid w:val="004F0E91"/>
    <w:rsid w:val="004F4F9C"/>
    <w:rsid w:val="004F5F65"/>
    <w:rsid w:val="00500D94"/>
    <w:rsid w:val="00501229"/>
    <w:rsid w:val="005012D5"/>
    <w:rsid w:val="005040E0"/>
    <w:rsid w:val="00504924"/>
    <w:rsid w:val="00506E20"/>
    <w:rsid w:val="00507392"/>
    <w:rsid w:val="00507507"/>
    <w:rsid w:val="0050762A"/>
    <w:rsid w:val="00510123"/>
    <w:rsid w:val="00511822"/>
    <w:rsid w:val="005129C1"/>
    <w:rsid w:val="00512EC4"/>
    <w:rsid w:val="005146C2"/>
    <w:rsid w:val="00514A18"/>
    <w:rsid w:val="00514C9E"/>
    <w:rsid w:val="0051571E"/>
    <w:rsid w:val="005168AC"/>
    <w:rsid w:val="00516CE0"/>
    <w:rsid w:val="005178D9"/>
    <w:rsid w:val="0052085E"/>
    <w:rsid w:val="005210A8"/>
    <w:rsid w:val="0052202D"/>
    <w:rsid w:val="0052227E"/>
    <w:rsid w:val="0052298A"/>
    <w:rsid w:val="00522A7A"/>
    <w:rsid w:val="00522D31"/>
    <w:rsid w:val="00523D6F"/>
    <w:rsid w:val="00525364"/>
    <w:rsid w:val="00525542"/>
    <w:rsid w:val="005263E5"/>
    <w:rsid w:val="00526F89"/>
    <w:rsid w:val="00530EC1"/>
    <w:rsid w:val="0053195F"/>
    <w:rsid w:val="00532420"/>
    <w:rsid w:val="005341AF"/>
    <w:rsid w:val="00536A43"/>
    <w:rsid w:val="00540A5D"/>
    <w:rsid w:val="00540C24"/>
    <w:rsid w:val="00541C50"/>
    <w:rsid w:val="005420BE"/>
    <w:rsid w:val="00543553"/>
    <w:rsid w:val="00545760"/>
    <w:rsid w:val="00547294"/>
    <w:rsid w:val="005509AF"/>
    <w:rsid w:val="005535B1"/>
    <w:rsid w:val="00553F14"/>
    <w:rsid w:val="00554D8F"/>
    <w:rsid w:val="00556CF4"/>
    <w:rsid w:val="00556DDF"/>
    <w:rsid w:val="00556FF3"/>
    <w:rsid w:val="00560424"/>
    <w:rsid w:val="00560F04"/>
    <w:rsid w:val="005624B9"/>
    <w:rsid w:val="005628D6"/>
    <w:rsid w:val="00563626"/>
    <w:rsid w:val="00566665"/>
    <w:rsid w:val="00567C25"/>
    <w:rsid w:val="00570DF4"/>
    <w:rsid w:val="00575B22"/>
    <w:rsid w:val="005761FF"/>
    <w:rsid w:val="00576548"/>
    <w:rsid w:val="00580996"/>
    <w:rsid w:val="00582AD0"/>
    <w:rsid w:val="00586931"/>
    <w:rsid w:val="00590845"/>
    <w:rsid w:val="005912CF"/>
    <w:rsid w:val="005915A0"/>
    <w:rsid w:val="00592358"/>
    <w:rsid w:val="00592857"/>
    <w:rsid w:val="00593E91"/>
    <w:rsid w:val="005942B3"/>
    <w:rsid w:val="0059578E"/>
    <w:rsid w:val="00596F08"/>
    <w:rsid w:val="005A1050"/>
    <w:rsid w:val="005A13DD"/>
    <w:rsid w:val="005A3725"/>
    <w:rsid w:val="005A3E84"/>
    <w:rsid w:val="005A46A8"/>
    <w:rsid w:val="005A4A08"/>
    <w:rsid w:val="005A4A52"/>
    <w:rsid w:val="005A4D22"/>
    <w:rsid w:val="005A58F0"/>
    <w:rsid w:val="005A7EE2"/>
    <w:rsid w:val="005B27A3"/>
    <w:rsid w:val="005B3D69"/>
    <w:rsid w:val="005B4157"/>
    <w:rsid w:val="005B561E"/>
    <w:rsid w:val="005B70A3"/>
    <w:rsid w:val="005B76BB"/>
    <w:rsid w:val="005C2C87"/>
    <w:rsid w:val="005C431F"/>
    <w:rsid w:val="005C54BC"/>
    <w:rsid w:val="005C5903"/>
    <w:rsid w:val="005C7F45"/>
    <w:rsid w:val="005D2EC5"/>
    <w:rsid w:val="005D30CE"/>
    <w:rsid w:val="005D36BF"/>
    <w:rsid w:val="005D4419"/>
    <w:rsid w:val="005D6E1F"/>
    <w:rsid w:val="005D711C"/>
    <w:rsid w:val="005E01F3"/>
    <w:rsid w:val="005E17A7"/>
    <w:rsid w:val="005E50E8"/>
    <w:rsid w:val="005E730A"/>
    <w:rsid w:val="005F0123"/>
    <w:rsid w:val="005F0A54"/>
    <w:rsid w:val="005F0B32"/>
    <w:rsid w:val="005F4F6C"/>
    <w:rsid w:val="005F5060"/>
    <w:rsid w:val="005F6B79"/>
    <w:rsid w:val="005F7D64"/>
    <w:rsid w:val="00602682"/>
    <w:rsid w:val="006031A3"/>
    <w:rsid w:val="006101C3"/>
    <w:rsid w:val="00610801"/>
    <w:rsid w:val="006122C2"/>
    <w:rsid w:val="00612839"/>
    <w:rsid w:val="00614845"/>
    <w:rsid w:val="00615045"/>
    <w:rsid w:val="00615532"/>
    <w:rsid w:val="006156BB"/>
    <w:rsid w:val="00616652"/>
    <w:rsid w:val="00616D0C"/>
    <w:rsid w:val="00617011"/>
    <w:rsid w:val="00617A11"/>
    <w:rsid w:val="00620C4F"/>
    <w:rsid w:val="006234C6"/>
    <w:rsid w:val="006235C3"/>
    <w:rsid w:val="0062436C"/>
    <w:rsid w:val="00630B99"/>
    <w:rsid w:val="0063142F"/>
    <w:rsid w:val="00632B82"/>
    <w:rsid w:val="006354ED"/>
    <w:rsid w:val="006356A8"/>
    <w:rsid w:val="006363F8"/>
    <w:rsid w:val="00637C43"/>
    <w:rsid w:val="00640267"/>
    <w:rsid w:val="00640307"/>
    <w:rsid w:val="006415DC"/>
    <w:rsid w:val="006426A6"/>
    <w:rsid w:val="00645183"/>
    <w:rsid w:val="00647CFC"/>
    <w:rsid w:val="0065012C"/>
    <w:rsid w:val="00651459"/>
    <w:rsid w:val="00651653"/>
    <w:rsid w:val="00651D1F"/>
    <w:rsid w:val="00651F39"/>
    <w:rsid w:val="00652735"/>
    <w:rsid w:val="00652E3B"/>
    <w:rsid w:val="00653422"/>
    <w:rsid w:val="006538CC"/>
    <w:rsid w:val="006541AC"/>
    <w:rsid w:val="0065492F"/>
    <w:rsid w:val="00655755"/>
    <w:rsid w:val="006557C5"/>
    <w:rsid w:val="0065607C"/>
    <w:rsid w:val="0065696A"/>
    <w:rsid w:val="0066045D"/>
    <w:rsid w:val="00660491"/>
    <w:rsid w:val="00660694"/>
    <w:rsid w:val="0066539E"/>
    <w:rsid w:val="00665A60"/>
    <w:rsid w:val="00666B11"/>
    <w:rsid w:val="0066726F"/>
    <w:rsid w:val="00670136"/>
    <w:rsid w:val="00670AF9"/>
    <w:rsid w:val="00671A75"/>
    <w:rsid w:val="00672D1D"/>
    <w:rsid w:val="0067324A"/>
    <w:rsid w:val="006761E1"/>
    <w:rsid w:val="006766F7"/>
    <w:rsid w:val="006805DE"/>
    <w:rsid w:val="00681E9C"/>
    <w:rsid w:val="00683ACE"/>
    <w:rsid w:val="00684F83"/>
    <w:rsid w:val="0068561F"/>
    <w:rsid w:val="00685B0E"/>
    <w:rsid w:val="00687A9D"/>
    <w:rsid w:val="00692BC8"/>
    <w:rsid w:val="00694D86"/>
    <w:rsid w:val="00694EFF"/>
    <w:rsid w:val="006A0CF8"/>
    <w:rsid w:val="006A1D74"/>
    <w:rsid w:val="006A35D5"/>
    <w:rsid w:val="006A3D2B"/>
    <w:rsid w:val="006A4E47"/>
    <w:rsid w:val="006A52EB"/>
    <w:rsid w:val="006A5FDE"/>
    <w:rsid w:val="006A6BAE"/>
    <w:rsid w:val="006B088D"/>
    <w:rsid w:val="006B141A"/>
    <w:rsid w:val="006B2A19"/>
    <w:rsid w:val="006B2ED0"/>
    <w:rsid w:val="006B31B7"/>
    <w:rsid w:val="006B349B"/>
    <w:rsid w:val="006B46E0"/>
    <w:rsid w:val="006B5C2F"/>
    <w:rsid w:val="006B6285"/>
    <w:rsid w:val="006B674C"/>
    <w:rsid w:val="006B7C8B"/>
    <w:rsid w:val="006B7E94"/>
    <w:rsid w:val="006C23A0"/>
    <w:rsid w:val="006C2A61"/>
    <w:rsid w:val="006C30D8"/>
    <w:rsid w:val="006C4423"/>
    <w:rsid w:val="006C4454"/>
    <w:rsid w:val="006C4948"/>
    <w:rsid w:val="006D2870"/>
    <w:rsid w:val="006D6332"/>
    <w:rsid w:val="006D7111"/>
    <w:rsid w:val="006D7365"/>
    <w:rsid w:val="006E179E"/>
    <w:rsid w:val="006E1B27"/>
    <w:rsid w:val="006E1E6D"/>
    <w:rsid w:val="006E2AB8"/>
    <w:rsid w:val="006E2FE2"/>
    <w:rsid w:val="006E388B"/>
    <w:rsid w:val="006E4535"/>
    <w:rsid w:val="006E4B4A"/>
    <w:rsid w:val="006E4F18"/>
    <w:rsid w:val="006E6846"/>
    <w:rsid w:val="006F125F"/>
    <w:rsid w:val="006F429F"/>
    <w:rsid w:val="006F449A"/>
    <w:rsid w:val="006F451D"/>
    <w:rsid w:val="006F601A"/>
    <w:rsid w:val="006F6A89"/>
    <w:rsid w:val="0070021D"/>
    <w:rsid w:val="00700707"/>
    <w:rsid w:val="00700A8F"/>
    <w:rsid w:val="007011DB"/>
    <w:rsid w:val="007013BC"/>
    <w:rsid w:val="00701A24"/>
    <w:rsid w:val="00703C46"/>
    <w:rsid w:val="00703D8B"/>
    <w:rsid w:val="00704792"/>
    <w:rsid w:val="00705DE7"/>
    <w:rsid w:val="007077FE"/>
    <w:rsid w:val="00707D66"/>
    <w:rsid w:val="00710F11"/>
    <w:rsid w:val="007111ED"/>
    <w:rsid w:val="00711363"/>
    <w:rsid w:val="0071282F"/>
    <w:rsid w:val="00713502"/>
    <w:rsid w:val="007201DA"/>
    <w:rsid w:val="007214AA"/>
    <w:rsid w:val="00721A99"/>
    <w:rsid w:val="00721D11"/>
    <w:rsid w:val="00723371"/>
    <w:rsid w:val="00724BBB"/>
    <w:rsid w:val="00727A26"/>
    <w:rsid w:val="00730173"/>
    <w:rsid w:val="007304EB"/>
    <w:rsid w:val="00730E77"/>
    <w:rsid w:val="00733F45"/>
    <w:rsid w:val="0073457D"/>
    <w:rsid w:val="007347B4"/>
    <w:rsid w:val="00736DDD"/>
    <w:rsid w:val="00740954"/>
    <w:rsid w:val="00741C94"/>
    <w:rsid w:val="00747DA4"/>
    <w:rsid w:val="00751060"/>
    <w:rsid w:val="007512FF"/>
    <w:rsid w:val="007524F9"/>
    <w:rsid w:val="007534A9"/>
    <w:rsid w:val="00756304"/>
    <w:rsid w:val="00756354"/>
    <w:rsid w:val="0075667B"/>
    <w:rsid w:val="00761FA4"/>
    <w:rsid w:val="007639C2"/>
    <w:rsid w:val="00763C7E"/>
    <w:rsid w:val="0076403C"/>
    <w:rsid w:val="00764776"/>
    <w:rsid w:val="00765D12"/>
    <w:rsid w:val="00765D95"/>
    <w:rsid w:val="007709AE"/>
    <w:rsid w:val="00770D97"/>
    <w:rsid w:val="007725FB"/>
    <w:rsid w:val="007727A8"/>
    <w:rsid w:val="00773283"/>
    <w:rsid w:val="007735DF"/>
    <w:rsid w:val="0077473D"/>
    <w:rsid w:val="00774F9C"/>
    <w:rsid w:val="00780EE2"/>
    <w:rsid w:val="00783227"/>
    <w:rsid w:val="00783707"/>
    <w:rsid w:val="00785134"/>
    <w:rsid w:val="00785395"/>
    <w:rsid w:val="0078542F"/>
    <w:rsid w:val="00785C1F"/>
    <w:rsid w:val="00786398"/>
    <w:rsid w:val="00786E31"/>
    <w:rsid w:val="007929BD"/>
    <w:rsid w:val="00792A7C"/>
    <w:rsid w:val="00793267"/>
    <w:rsid w:val="0079396C"/>
    <w:rsid w:val="0079397D"/>
    <w:rsid w:val="007952DC"/>
    <w:rsid w:val="00795613"/>
    <w:rsid w:val="00796748"/>
    <w:rsid w:val="00796F64"/>
    <w:rsid w:val="00797892"/>
    <w:rsid w:val="007A24A5"/>
    <w:rsid w:val="007A3186"/>
    <w:rsid w:val="007A35FD"/>
    <w:rsid w:val="007A40D0"/>
    <w:rsid w:val="007A4789"/>
    <w:rsid w:val="007A5B0B"/>
    <w:rsid w:val="007A61F0"/>
    <w:rsid w:val="007B11EB"/>
    <w:rsid w:val="007B16F8"/>
    <w:rsid w:val="007B1B54"/>
    <w:rsid w:val="007B27D6"/>
    <w:rsid w:val="007B51F6"/>
    <w:rsid w:val="007B5320"/>
    <w:rsid w:val="007B606E"/>
    <w:rsid w:val="007B6C17"/>
    <w:rsid w:val="007C0187"/>
    <w:rsid w:val="007C1A5E"/>
    <w:rsid w:val="007C1F71"/>
    <w:rsid w:val="007C29CB"/>
    <w:rsid w:val="007C4571"/>
    <w:rsid w:val="007C567E"/>
    <w:rsid w:val="007C5A6E"/>
    <w:rsid w:val="007C6611"/>
    <w:rsid w:val="007C7118"/>
    <w:rsid w:val="007C733C"/>
    <w:rsid w:val="007D0A7B"/>
    <w:rsid w:val="007D0AD9"/>
    <w:rsid w:val="007D2D75"/>
    <w:rsid w:val="007D368D"/>
    <w:rsid w:val="007D5ED6"/>
    <w:rsid w:val="007E0286"/>
    <w:rsid w:val="007E1414"/>
    <w:rsid w:val="007E232E"/>
    <w:rsid w:val="007E34DB"/>
    <w:rsid w:val="007E5801"/>
    <w:rsid w:val="007E5DB4"/>
    <w:rsid w:val="007E6BC8"/>
    <w:rsid w:val="007F2794"/>
    <w:rsid w:val="007F3881"/>
    <w:rsid w:val="007F6A74"/>
    <w:rsid w:val="007F7D8C"/>
    <w:rsid w:val="0080245A"/>
    <w:rsid w:val="008026A5"/>
    <w:rsid w:val="00803912"/>
    <w:rsid w:val="00804DF0"/>
    <w:rsid w:val="00806DB5"/>
    <w:rsid w:val="00810461"/>
    <w:rsid w:val="00810DB8"/>
    <w:rsid w:val="008110DC"/>
    <w:rsid w:val="00811CB1"/>
    <w:rsid w:val="008130D9"/>
    <w:rsid w:val="0081360F"/>
    <w:rsid w:val="008138EF"/>
    <w:rsid w:val="008139B0"/>
    <w:rsid w:val="00816D8C"/>
    <w:rsid w:val="00817FA4"/>
    <w:rsid w:val="00820324"/>
    <w:rsid w:val="00822C44"/>
    <w:rsid w:val="00822F08"/>
    <w:rsid w:val="008238A2"/>
    <w:rsid w:val="00824DBA"/>
    <w:rsid w:val="00826164"/>
    <w:rsid w:val="00826809"/>
    <w:rsid w:val="00826F75"/>
    <w:rsid w:val="008307FA"/>
    <w:rsid w:val="00832E7A"/>
    <w:rsid w:val="00833504"/>
    <w:rsid w:val="00833D48"/>
    <w:rsid w:val="00833E0D"/>
    <w:rsid w:val="0083429A"/>
    <w:rsid w:val="00835B3C"/>
    <w:rsid w:val="008362DB"/>
    <w:rsid w:val="0083748C"/>
    <w:rsid w:val="00840BA2"/>
    <w:rsid w:val="00841CA2"/>
    <w:rsid w:val="00841FEB"/>
    <w:rsid w:val="00842CCD"/>
    <w:rsid w:val="008432CE"/>
    <w:rsid w:val="00845C9E"/>
    <w:rsid w:val="0084651A"/>
    <w:rsid w:val="00846D5C"/>
    <w:rsid w:val="00851B7A"/>
    <w:rsid w:val="00853278"/>
    <w:rsid w:val="00853DEB"/>
    <w:rsid w:val="0085447C"/>
    <w:rsid w:val="008547FE"/>
    <w:rsid w:val="00854CB6"/>
    <w:rsid w:val="0085547F"/>
    <w:rsid w:val="00855B0B"/>
    <w:rsid w:val="00860589"/>
    <w:rsid w:val="00861C73"/>
    <w:rsid w:val="0086351B"/>
    <w:rsid w:val="0086461F"/>
    <w:rsid w:val="00864754"/>
    <w:rsid w:val="00865CCB"/>
    <w:rsid w:val="008675AF"/>
    <w:rsid w:val="00870EA3"/>
    <w:rsid w:val="00871FFC"/>
    <w:rsid w:val="008734EB"/>
    <w:rsid w:val="00875C95"/>
    <w:rsid w:val="008771B0"/>
    <w:rsid w:val="008774B6"/>
    <w:rsid w:val="00880169"/>
    <w:rsid w:val="00880962"/>
    <w:rsid w:val="00881C45"/>
    <w:rsid w:val="008846D4"/>
    <w:rsid w:val="00884ACE"/>
    <w:rsid w:val="00884D92"/>
    <w:rsid w:val="008868B9"/>
    <w:rsid w:val="008900CB"/>
    <w:rsid w:val="008906F4"/>
    <w:rsid w:val="00890E6E"/>
    <w:rsid w:val="008916D8"/>
    <w:rsid w:val="00891F2B"/>
    <w:rsid w:val="008922C9"/>
    <w:rsid w:val="00892F2C"/>
    <w:rsid w:val="008961CF"/>
    <w:rsid w:val="00897366"/>
    <w:rsid w:val="008A1148"/>
    <w:rsid w:val="008A16CF"/>
    <w:rsid w:val="008A1955"/>
    <w:rsid w:val="008A351D"/>
    <w:rsid w:val="008A433E"/>
    <w:rsid w:val="008A5FE4"/>
    <w:rsid w:val="008A61CA"/>
    <w:rsid w:val="008A61D9"/>
    <w:rsid w:val="008A6F9D"/>
    <w:rsid w:val="008A764B"/>
    <w:rsid w:val="008A7668"/>
    <w:rsid w:val="008B43A4"/>
    <w:rsid w:val="008B66EC"/>
    <w:rsid w:val="008C0866"/>
    <w:rsid w:val="008C0DEC"/>
    <w:rsid w:val="008C77E3"/>
    <w:rsid w:val="008D154A"/>
    <w:rsid w:val="008D2202"/>
    <w:rsid w:val="008D2B23"/>
    <w:rsid w:val="008D2DBF"/>
    <w:rsid w:val="008D3AFF"/>
    <w:rsid w:val="008D4BEC"/>
    <w:rsid w:val="008D56D2"/>
    <w:rsid w:val="008D72D0"/>
    <w:rsid w:val="008E0492"/>
    <w:rsid w:val="008E2FC2"/>
    <w:rsid w:val="008E5A07"/>
    <w:rsid w:val="008E667E"/>
    <w:rsid w:val="008E715F"/>
    <w:rsid w:val="008F0895"/>
    <w:rsid w:val="008F2F7E"/>
    <w:rsid w:val="008F3B50"/>
    <w:rsid w:val="008F4181"/>
    <w:rsid w:val="008F64FF"/>
    <w:rsid w:val="008F67D6"/>
    <w:rsid w:val="008F718D"/>
    <w:rsid w:val="008F7904"/>
    <w:rsid w:val="008F7959"/>
    <w:rsid w:val="009114CE"/>
    <w:rsid w:val="00913620"/>
    <w:rsid w:val="009169D2"/>
    <w:rsid w:val="00917304"/>
    <w:rsid w:val="00920188"/>
    <w:rsid w:val="00921508"/>
    <w:rsid w:val="00922FD2"/>
    <w:rsid w:val="009236A2"/>
    <w:rsid w:val="00924C01"/>
    <w:rsid w:val="009310D8"/>
    <w:rsid w:val="00931BC2"/>
    <w:rsid w:val="00933F5B"/>
    <w:rsid w:val="0093483F"/>
    <w:rsid w:val="00935761"/>
    <w:rsid w:val="0093597C"/>
    <w:rsid w:val="0093611C"/>
    <w:rsid w:val="0093627D"/>
    <w:rsid w:val="00936ACC"/>
    <w:rsid w:val="009372C7"/>
    <w:rsid w:val="00941485"/>
    <w:rsid w:val="00942241"/>
    <w:rsid w:val="00942AC4"/>
    <w:rsid w:val="0094391D"/>
    <w:rsid w:val="0094422F"/>
    <w:rsid w:val="009442C4"/>
    <w:rsid w:val="009451D8"/>
    <w:rsid w:val="009473D5"/>
    <w:rsid w:val="00947D79"/>
    <w:rsid w:val="00950BAB"/>
    <w:rsid w:val="00951566"/>
    <w:rsid w:val="00953460"/>
    <w:rsid w:val="009537B9"/>
    <w:rsid w:val="00953ABF"/>
    <w:rsid w:val="00954160"/>
    <w:rsid w:val="009550BC"/>
    <w:rsid w:val="009561DA"/>
    <w:rsid w:val="00956F58"/>
    <w:rsid w:val="00957D1B"/>
    <w:rsid w:val="0096032C"/>
    <w:rsid w:val="009606EB"/>
    <w:rsid w:val="00964DF2"/>
    <w:rsid w:val="009662DA"/>
    <w:rsid w:val="00966BEB"/>
    <w:rsid w:val="00967AD5"/>
    <w:rsid w:val="009703AF"/>
    <w:rsid w:val="009704DA"/>
    <w:rsid w:val="00973044"/>
    <w:rsid w:val="00973FCE"/>
    <w:rsid w:val="009752EA"/>
    <w:rsid w:val="0097716B"/>
    <w:rsid w:val="00980FE9"/>
    <w:rsid w:val="0098157E"/>
    <w:rsid w:val="00981D26"/>
    <w:rsid w:val="00982C3B"/>
    <w:rsid w:val="00984DC9"/>
    <w:rsid w:val="0098588B"/>
    <w:rsid w:val="00985F35"/>
    <w:rsid w:val="00986814"/>
    <w:rsid w:val="00990400"/>
    <w:rsid w:val="00992546"/>
    <w:rsid w:val="00993B72"/>
    <w:rsid w:val="00994C7C"/>
    <w:rsid w:val="00995F1A"/>
    <w:rsid w:val="009A07F6"/>
    <w:rsid w:val="009A0A36"/>
    <w:rsid w:val="009A15DC"/>
    <w:rsid w:val="009A1768"/>
    <w:rsid w:val="009A22B7"/>
    <w:rsid w:val="009A483D"/>
    <w:rsid w:val="009A4F8F"/>
    <w:rsid w:val="009A5415"/>
    <w:rsid w:val="009A5535"/>
    <w:rsid w:val="009A5556"/>
    <w:rsid w:val="009B06E6"/>
    <w:rsid w:val="009B06E8"/>
    <w:rsid w:val="009B1AAD"/>
    <w:rsid w:val="009B214C"/>
    <w:rsid w:val="009B315C"/>
    <w:rsid w:val="009B5C0E"/>
    <w:rsid w:val="009B5DBC"/>
    <w:rsid w:val="009B7E73"/>
    <w:rsid w:val="009C0C18"/>
    <w:rsid w:val="009C4230"/>
    <w:rsid w:val="009C4291"/>
    <w:rsid w:val="009C4977"/>
    <w:rsid w:val="009C552E"/>
    <w:rsid w:val="009D1AA2"/>
    <w:rsid w:val="009D7C19"/>
    <w:rsid w:val="009E086B"/>
    <w:rsid w:val="009E2900"/>
    <w:rsid w:val="009E30AF"/>
    <w:rsid w:val="009E5A5F"/>
    <w:rsid w:val="009E7361"/>
    <w:rsid w:val="009F0E26"/>
    <w:rsid w:val="009F19A5"/>
    <w:rsid w:val="009F35E3"/>
    <w:rsid w:val="009F4B0E"/>
    <w:rsid w:val="009F6061"/>
    <w:rsid w:val="009F7CD6"/>
    <w:rsid w:val="00A01628"/>
    <w:rsid w:val="00A021BD"/>
    <w:rsid w:val="00A031D0"/>
    <w:rsid w:val="00A0359A"/>
    <w:rsid w:val="00A0389A"/>
    <w:rsid w:val="00A051A0"/>
    <w:rsid w:val="00A05292"/>
    <w:rsid w:val="00A0668B"/>
    <w:rsid w:val="00A07C20"/>
    <w:rsid w:val="00A11E39"/>
    <w:rsid w:val="00A12B17"/>
    <w:rsid w:val="00A12BC0"/>
    <w:rsid w:val="00A1407C"/>
    <w:rsid w:val="00A14441"/>
    <w:rsid w:val="00A2154C"/>
    <w:rsid w:val="00A21F7E"/>
    <w:rsid w:val="00A2216A"/>
    <w:rsid w:val="00A22A72"/>
    <w:rsid w:val="00A23CC4"/>
    <w:rsid w:val="00A2444F"/>
    <w:rsid w:val="00A25404"/>
    <w:rsid w:val="00A26744"/>
    <w:rsid w:val="00A26D72"/>
    <w:rsid w:val="00A27613"/>
    <w:rsid w:val="00A27C91"/>
    <w:rsid w:val="00A30065"/>
    <w:rsid w:val="00A31E0C"/>
    <w:rsid w:val="00A32598"/>
    <w:rsid w:val="00A32C09"/>
    <w:rsid w:val="00A33C7E"/>
    <w:rsid w:val="00A342E5"/>
    <w:rsid w:val="00A37910"/>
    <w:rsid w:val="00A40BE5"/>
    <w:rsid w:val="00A42503"/>
    <w:rsid w:val="00A4337A"/>
    <w:rsid w:val="00A4369C"/>
    <w:rsid w:val="00A43A8B"/>
    <w:rsid w:val="00A50BE7"/>
    <w:rsid w:val="00A51234"/>
    <w:rsid w:val="00A51FE8"/>
    <w:rsid w:val="00A543A4"/>
    <w:rsid w:val="00A54CFD"/>
    <w:rsid w:val="00A60194"/>
    <w:rsid w:val="00A602F0"/>
    <w:rsid w:val="00A60A86"/>
    <w:rsid w:val="00A620D9"/>
    <w:rsid w:val="00A62663"/>
    <w:rsid w:val="00A62BC9"/>
    <w:rsid w:val="00A64958"/>
    <w:rsid w:val="00A650FC"/>
    <w:rsid w:val="00A65520"/>
    <w:rsid w:val="00A675A9"/>
    <w:rsid w:val="00A7088A"/>
    <w:rsid w:val="00A70C1D"/>
    <w:rsid w:val="00A71094"/>
    <w:rsid w:val="00A716C6"/>
    <w:rsid w:val="00A73946"/>
    <w:rsid w:val="00A762C6"/>
    <w:rsid w:val="00A8000C"/>
    <w:rsid w:val="00A8073A"/>
    <w:rsid w:val="00A80C53"/>
    <w:rsid w:val="00A83629"/>
    <w:rsid w:val="00A84227"/>
    <w:rsid w:val="00A8540D"/>
    <w:rsid w:val="00A8570B"/>
    <w:rsid w:val="00A857BB"/>
    <w:rsid w:val="00A85EBB"/>
    <w:rsid w:val="00A86209"/>
    <w:rsid w:val="00A86955"/>
    <w:rsid w:val="00A907E9"/>
    <w:rsid w:val="00A93854"/>
    <w:rsid w:val="00A94BC8"/>
    <w:rsid w:val="00A96917"/>
    <w:rsid w:val="00A96DBE"/>
    <w:rsid w:val="00AA0311"/>
    <w:rsid w:val="00AA0FDC"/>
    <w:rsid w:val="00AA200D"/>
    <w:rsid w:val="00AA214C"/>
    <w:rsid w:val="00AA3752"/>
    <w:rsid w:val="00AA461F"/>
    <w:rsid w:val="00AA5338"/>
    <w:rsid w:val="00AA77DB"/>
    <w:rsid w:val="00AB03A5"/>
    <w:rsid w:val="00AB070C"/>
    <w:rsid w:val="00AB3766"/>
    <w:rsid w:val="00AB72BA"/>
    <w:rsid w:val="00AC0742"/>
    <w:rsid w:val="00AC0C50"/>
    <w:rsid w:val="00AC3A46"/>
    <w:rsid w:val="00AC59D6"/>
    <w:rsid w:val="00AD064B"/>
    <w:rsid w:val="00AD0D87"/>
    <w:rsid w:val="00AD1A4A"/>
    <w:rsid w:val="00AD1D52"/>
    <w:rsid w:val="00AD3F1C"/>
    <w:rsid w:val="00AD65DB"/>
    <w:rsid w:val="00AE0356"/>
    <w:rsid w:val="00AE2F00"/>
    <w:rsid w:val="00AE3B46"/>
    <w:rsid w:val="00AE4C19"/>
    <w:rsid w:val="00AE522E"/>
    <w:rsid w:val="00AE5461"/>
    <w:rsid w:val="00AE581E"/>
    <w:rsid w:val="00AE5C59"/>
    <w:rsid w:val="00AE6958"/>
    <w:rsid w:val="00AF5520"/>
    <w:rsid w:val="00AF63C6"/>
    <w:rsid w:val="00AF63FF"/>
    <w:rsid w:val="00AF66EF"/>
    <w:rsid w:val="00AF6CCF"/>
    <w:rsid w:val="00AF7624"/>
    <w:rsid w:val="00B00359"/>
    <w:rsid w:val="00B02A29"/>
    <w:rsid w:val="00B03722"/>
    <w:rsid w:val="00B03BD0"/>
    <w:rsid w:val="00B042F5"/>
    <w:rsid w:val="00B04417"/>
    <w:rsid w:val="00B066D9"/>
    <w:rsid w:val="00B07B2D"/>
    <w:rsid w:val="00B1190F"/>
    <w:rsid w:val="00B11A1B"/>
    <w:rsid w:val="00B11C77"/>
    <w:rsid w:val="00B13856"/>
    <w:rsid w:val="00B142E4"/>
    <w:rsid w:val="00B14B4E"/>
    <w:rsid w:val="00B17084"/>
    <w:rsid w:val="00B17169"/>
    <w:rsid w:val="00B177BE"/>
    <w:rsid w:val="00B20C2E"/>
    <w:rsid w:val="00B20E77"/>
    <w:rsid w:val="00B224B5"/>
    <w:rsid w:val="00B22D18"/>
    <w:rsid w:val="00B23030"/>
    <w:rsid w:val="00B25156"/>
    <w:rsid w:val="00B30DFC"/>
    <w:rsid w:val="00B34441"/>
    <w:rsid w:val="00B36783"/>
    <w:rsid w:val="00B37FD3"/>
    <w:rsid w:val="00B40D9D"/>
    <w:rsid w:val="00B43745"/>
    <w:rsid w:val="00B45B6D"/>
    <w:rsid w:val="00B46430"/>
    <w:rsid w:val="00B46B9D"/>
    <w:rsid w:val="00B52938"/>
    <w:rsid w:val="00B551BC"/>
    <w:rsid w:val="00B552F3"/>
    <w:rsid w:val="00B57718"/>
    <w:rsid w:val="00B61A4E"/>
    <w:rsid w:val="00B623F6"/>
    <w:rsid w:val="00B62B05"/>
    <w:rsid w:val="00B65274"/>
    <w:rsid w:val="00B65E90"/>
    <w:rsid w:val="00B71F65"/>
    <w:rsid w:val="00B76B85"/>
    <w:rsid w:val="00B76E0B"/>
    <w:rsid w:val="00B82278"/>
    <w:rsid w:val="00B8368C"/>
    <w:rsid w:val="00B867D5"/>
    <w:rsid w:val="00B907DC"/>
    <w:rsid w:val="00B927B4"/>
    <w:rsid w:val="00B93894"/>
    <w:rsid w:val="00B95DC8"/>
    <w:rsid w:val="00B97575"/>
    <w:rsid w:val="00BA05F5"/>
    <w:rsid w:val="00BA14F9"/>
    <w:rsid w:val="00BA1C64"/>
    <w:rsid w:val="00BA38EB"/>
    <w:rsid w:val="00BA50E0"/>
    <w:rsid w:val="00BA6022"/>
    <w:rsid w:val="00BA7F3E"/>
    <w:rsid w:val="00BB0862"/>
    <w:rsid w:val="00BB135B"/>
    <w:rsid w:val="00BB4168"/>
    <w:rsid w:val="00BB55D9"/>
    <w:rsid w:val="00BC074A"/>
    <w:rsid w:val="00BC30A3"/>
    <w:rsid w:val="00BC4273"/>
    <w:rsid w:val="00BC5511"/>
    <w:rsid w:val="00BD1CEB"/>
    <w:rsid w:val="00BD22FA"/>
    <w:rsid w:val="00BD3D00"/>
    <w:rsid w:val="00BD4240"/>
    <w:rsid w:val="00BD552D"/>
    <w:rsid w:val="00BD648B"/>
    <w:rsid w:val="00BD6679"/>
    <w:rsid w:val="00BD73D4"/>
    <w:rsid w:val="00BE46E9"/>
    <w:rsid w:val="00BE5C03"/>
    <w:rsid w:val="00BE6991"/>
    <w:rsid w:val="00BF166B"/>
    <w:rsid w:val="00BF170F"/>
    <w:rsid w:val="00BF2767"/>
    <w:rsid w:val="00BF7B12"/>
    <w:rsid w:val="00C00352"/>
    <w:rsid w:val="00C02D23"/>
    <w:rsid w:val="00C03E92"/>
    <w:rsid w:val="00C117EB"/>
    <w:rsid w:val="00C126CB"/>
    <w:rsid w:val="00C134F6"/>
    <w:rsid w:val="00C13AF9"/>
    <w:rsid w:val="00C13C84"/>
    <w:rsid w:val="00C14F08"/>
    <w:rsid w:val="00C22085"/>
    <w:rsid w:val="00C23E71"/>
    <w:rsid w:val="00C27BA6"/>
    <w:rsid w:val="00C32634"/>
    <w:rsid w:val="00C34312"/>
    <w:rsid w:val="00C34F9A"/>
    <w:rsid w:val="00C3569F"/>
    <w:rsid w:val="00C35F2A"/>
    <w:rsid w:val="00C3676B"/>
    <w:rsid w:val="00C45A90"/>
    <w:rsid w:val="00C503BD"/>
    <w:rsid w:val="00C50486"/>
    <w:rsid w:val="00C5291E"/>
    <w:rsid w:val="00C54509"/>
    <w:rsid w:val="00C55E59"/>
    <w:rsid w:val="00C56C0D"/>
    <w:rsid w:val="00C56C7E"/>
    <w:rsid w:val="00C57C76"/>
    <w:rsid w:val="00C60266"/>
    <w:rsid w:val="00C60596"/>
    <w:rsid w:val="00C62F13"/>
    <w:rsid w:val="00C64A2E"/>
    <w:rsid w:val="00C64CD1"/>
    <w:rsid w:val="00C654C8"/>
    <w:rsid w:val="00C655C3"/>
    <w:rsid w:val="00C66FBB"/>
    <w:rsid w:val="00C6740D"/>
    <w:rsid w:val="00C67546"/>
    <w:rsid w:val="00C67D17"/>
    <w:rsid w:val="00C70A11"/>
    <w:rsid w:val="00C70A66"/>
    <w:rsid w:val="00C712BB"/>
    <w:rsid w:val="00C758F5"/>
    <w:rsid w:val="00C75C5E"/>
    <w:rsid w:val="00C7711C"/>
    <w:rsid w:val="00C77782"/>
    <w:rsid w:val="00C80897"/>
    <w:rsid w:val="00C819FF"/>
    <w:rsid w:val="00C83731"/>
    <w:rsid w:val="00C83EE4"/>
    <w:rsid w:val="00C85358"/>
    <w:rsid w:val="00C857F3"/>
    <w:rsid w:val="00C865D8"/>
    <w:rsid w:val="00C87344"/>
    <w:rsid w:val="00C873C2"/>
    <w:rsid w:val="00C903BE"/>
    <w:rsid w:val="00C9140F"/>
    <w:rsid w:val="00C920F5"/>
    <w:rsid w:val="00C931CB"/>
    <w:rsid w:val="00C93571"/>
    <w:rsid w:val="00C95D12"/>
    <w:rsid w:val="00C96339"/>
    <w:rsid w:val="00C9798E"/>
    <w:rsid w:val="00CA2075"/>
    <w:rsid w:val="00CA2FAC"/>
    <w:rsid w:val="00CA3D03"/>
    <w:rsid w:val="00CA427F"/>
    <w:rsid w:val="00CA5E8B"/>
    <w:rsid w:val="00CA6B1B"/>
    <w:rsid w:val="00CA7896"/>
    <w:rsid w:val="00CB0CA3"/>
    <w:rsid w:val="00CB1B69"/>
    <w:rsid w:val="00CB1C54"/>
    <w:rsid w:val="00CB25DA"/>
    <w:rsid w:val="00CB4C42"/>
    <w:rsid w:val="00CC0812"/>
    <w:rsid w:val="00CC0D50"/>
    <w:rsid w:val="00CC0E02"/>
    <w:rsid w:val="00CC0E75"/>
    <w:rsid w:val="00CC21C0"/>
    <w:rsid w:val="00CC2938"/>
    <w:rsid w:val="00CC2B5A"/>
    <w:rsid w:val="00CC6090"/>
    <w:rsid w:val="00CC633F"/>
    <w:rsid w:val="00CC6E4C"/>
    <w:rsid w:val="00CD0821"/>
    <w:rsid w:val="00CD12C4"/>
    <w:rsid w:val="00CD2570"/>
    <w:rsid w:val="00CD35AC"/>
    <w:rsid w:val="00CD3D29"/>
    <w:rsid w:val="00CD6D11"/>
    <w:rsid w:val="00CD7D70"/>
    <w:rsid w:val="00CE3C55"/>
    <w:rsid w:val="00CE4DCB"/>
    <w:rsid w:val="00CE63F2"/>
    <w:rsid w:val="00CF0AA2"/>
    <w:rsid w:val="00CF185E"/>
    <w:rsid w:val="00CF3EC1"/>
    <w:rsid w:val="00CF46AF"/>
    <w:rsid w:val="00CF6EB0"/>
    <w:rsid w:val="00CF78BB"/>
    <w:rsid w:val="00D0064A"/>
    <w:rsid w:val="00D00CE5"/>
    <w:rsid w:val="00D0114B"/>
    <w:rsid w:val="00D01D16"/>
    <w:rsid w:val="00D01EC0"/>
    <w:rsid w:val="00D053A1"/>
    <w:rsid w:val="00D05930"/>
    <w:rsid w:val="00D07533"/>
    <w:rsid w:val="00D10F3A"/>
    <w:rsid w:val="00D12CBD"/>
    <w:rsid w:val="00D14575"/>
    <w:rsid w:val="00D14D1E"/>
    <w:rsid w:val="00D14D2B"/>
    <w:rsid w:val="00D1549F"/>
    <w:rsid w:val="00D2014B"/>
    <w:rsid w:val="00D22E31"/>
    <w:rsid w:val="00D2703F"/>
    <w:rsid w:val="00D27C41"/>
    <w:rsid w:val="00D3066E"/>
    <w:rsid w:val="00D33D39"/>
    <w:rsid w:val="00D34F20"/>
    <w:rsid w:val="00D35E83"/>
    <w:rsid w:val="00D4072C"/>
    <w:rsid w:val="00D40AE9"/>
    <w:rsid w:val="00D4243E"/>
    <w:rsid w:val="00D43407"/>
    <w:rsid w:val="00D43C04"/>
    <w:rsid w:val="00D4655D"/>
    <w:rsid w:val="00D47F7F"/>
    <w:rsid w:val="00D5124A"/>
    <w:rsid w:val="00D519E8"/>
    <w:rsid w:val="00D51ABA"/>
    <w:rsid w:val="00D526FA"/>
    <w:rsid w:val="00D52E70"/>
    <w:rsid w:val="00D540CE"/>
    <w:rsid w:val="00D551AA"/>
    <w:rsid w:val="00D561FE"/>
    <w:rsid w:val="00D56683"/>
    <w:rsid w:val="00D62A1A"/>
    <w:rsid w:val="00D633D8"/>
    <w:rsid w:val="00D63C5F"/>
    <w:rsid w:val="00D654A4"/>
    <w:rsid w:val="00D66439"/>
    <w:rsid w:val="00D71FA6"/>
    <w:rsid w:val="00D7376D"/>
    <w:rsid w:val="00D76099"/>
    <w:rsid w:val="00D7736B"/>
    <w:rsid w:val="00D8320D"/>
    <w:rsid w:val="00D83271"/>
    <w:rsid w:val="00D84227"/>
    <w:rsid w:val="00D84AFE"/>
    <w:rsid w:val="00D84DE6"/>
    <w:rsid w:val="00D87DA9"/>
    <w:rsid w:val="00D96B47"/>
    <w:rsid w:val="00D9780D"/>
    <w:rsid w:val="00DA1047"/>
    <w:rsid w:val="00DA175E"/>
    <w:rsid w:val="00DA18DE"/>
    <w:rsid w:val="00DA2391"/>
    <w:rsid w:val="00DA2D3B"/>
    <w:rsid w:val="00DA6304"/>
    <w:rsid w:val="00DB081D"/>
    <w:rsid w:val="00DB0857"/>
    <w:rsid w:val="00DB2867"/>
    <w:rsid w:val="00DB2A52"/>
    <w:rsid w:val="00DB39E5"/>
    <w:rsid w:val="00DB3E47"/>
    <w:rsid w:val="00DB449B"/>
    <w:rsid w:val="00DB59A2"/>
    <w:rsid w:val="00DB7381"/>
    <w:rsid w:val="00DC2CCB"/>
    <w:rsid w:val="00DC3BB1"/>
    <w:rsid w:val="00DC4E4F"/>
    <w:rsid w:val="00DC50DF"/>
    <w:rsid w:val="00DC5E63"/>
    <w:rsid w:val="00DD079C"/>
    <w:rsid w:val="00DD1CE1"/>
    <w:rsid w:val="00DD23C5"/>
    <w:rsid w:val="00DD2B07"/>
    <w:rsid w:val="00DD2E2F"/>
    <w:rsid w:val="00DD3425"/>
    <w:rsid w:val="00DD4E4C"/>
    <w:rsid w:val="00DD579E"/>
    <w:rsid w:val="00DD5C9C"/>
    <w:rsid w:val="00DE1A92"/>
    <w:rsid w:val="00DE3A53"/>
    <w:rsid w:val="00DE3C08"/>
    <w:rsid w:val="00DE600D"/>
    <w:rsid w:val="00DE6F9E"/>
    <w:rsid w:val="00DE752B"/>
    <w:rsid w:val="00DF01EC"/>
    <w:rsid w:val="00DF04A6"/>
    <w:rsid w:val="00DF56B3"/>
    <w:rsid w:val="00DF590F"/>
    <w:rsid w:val="00DF59E5"/>
    <w:rsid w:val="00DF6048"/>
    <w:rsid w:val="00E0042B"/>
    <w:rsid w:val="00E004F7"/>
    <w:rsid w:val="00E00FCF"/>
    <w:rsid w:val="00E01503"/>
    <w:rsid w:val="00E018D6"/>
    <w:rsid w:val="00E01CE9"/>
    <w:rsid w:val="00E027BF"/>
    <w:rsid w:val="00E038DB"/>
    <w:rsid w:val="00E03FCC"/>
    <w:rsid w:val="00E0405B"/>
    <w:rsid w:val="00E074D4"/>
    <w:rsid w:val="00E12F08"/>
    <w:rsid w:val="00E13BF9"/>
    <w:rsid w:val="00E15525"/>
    <w:rsid w:val="00E164F3"/>
    <w:rsid w:val="00E16822"/>
    <w:rsid w:val="00E1774A"/>
    <w:rsid w:val="00E17801"/>
    <w:rsid w:val="00E20F0B"/>
    <w:rsid w:val="00E228D8"/>
    <w:rsid w:val="00E23887"/>
    <w:rsid w:val="00E238C4"/>
    <w:rsid w:val="00E23BDB"/>
    <w:rsid w:val="00E24055"/>
    <w:rsid w:val="00E246F4"/>
    <w:rsid w:val="00E26471"/>
    <w:rsid w:val="00E26815"/>
    <w:rsid w:val="00E3235B"/>
    <w:rsid w:val="00E32CBF"/>
    <w:rsid w:val="00E33F73"/>
    <w:rsid w:val="00E3494C"/>
    <w:rsid w:val="00E36934"/>
    <w:rsid w:val="00E4036B"/>
    <w:rsid w:val="00E41C92"/>
    <w:rsid w:val="00E43666"/>
    <w:rsid w:val="00E43950"/>
    <w:rsid w:val="00E450DA"/>
    <w:rsid w:val="00E47363"/>
    <w:rsid w:val="00E502FC"/>
    <w:rsid w:val="00E52E29"/>
    <w:rsid w:val="00E5380C"/>
    <w:rsid w:val="00E549F2"/>
    <w:rsid w:val="00E55777"/>
    <w:rsid w:val="00E56D0C"/>
    <w:rsid w:val="00E57B3A"/>
    <w:rsid w:val="00E63B2A"/>
    <w:rsid w:val="00E66EC4"/>
    <w:rsid w:val="00E679E7"/>
    <w:rsid w:val="00E715CE"/>
    <w:rsid w:val="00E72849"/>
    <w:rsid w:val="00E72A65"/>
    <w:rsid w:val="00E72B10"/>
    <w:rsid w:val="00E72B77"/>
    <w:rsid w:val="00E7436C"/>
    <w:rsid w:val="00E76005"/>
    <w:rsid w:val="00E76936"/>
    <w:rsid w:val="00E77270"/>
    <w:rsid w:val="00E77B77"/>
    <w:rsid w:val="00E826AA"/>
    <w:rsid w:val="00E830C7"/>
    <w:rsid w:val="00E84351"/>
    <w:rsid w:val="00E84E6E"/>
    <w:rsid w:val="00E85379"/>
    <w:rsid w:val="00E8586F"/>
    <w:rsid w:val="00E87DA7"/>
    <w:rsid w:val="00E912B9"/>
    <w:rsid w:val="00E92A53"/>
    <w:rsid w:val="00E94F42"/>
    <w:rsid w:val="00E95C18"/>
    <w:rsid w:val="00E96AF8"/>
    <w:rsid w:val="00E971F0"/>
    <w:rsid w:val="00EA16A6"/>
    <w:rsid w:val="00EA4B9A"/>
    <w:rsid w:val="00EA555D"/>
    <w:rsid w:val="00EA6456"/>
    <w:rsid w:val="00EB0032"/>
    <w:rsid w:val="00EB091E"/>
    <w:rsid w:val="00EB0D3F"/>
    <w:rsid w:val="00EB2E86"/>
    <w:rsid w:val="00EB33E3"/>
    <w:rsid w:val="00EB4C86"/>
    <w:rsid w:val="00EB70C5"/>
    <w:rsid w:val="00EC4F04"/>
    <w:rsid w:val="00EC5A7A"/>
    <w:rsid w:val="00EC627B"/>
    <w:rsid w:val="00EC6D0C"/>
    <w:rsid w:val="00EC77BF"/>
    <w:rsid w:val="00EC77DD"/>
    <w:rsid w:val="00ED02F4"/>
    <w:rsid w:val="00ED07DF"/>
    <w:rsid w:val="00ED23D4"/>
    <w:rsid w:val="00ED2442"/>
    <w:rsid w:val="00ED2780"/>
    <w:rsid w:val="00ED2CC7"/>
    <w:rsid w:val="00ED3465"/>
    <w:rsid w:val="00ED36BF"/>
    <w:rsid w:val="00ED39A4"/>
    <w:rsid w:val="00ED7D6F"/>
    <w:rsid w:val="00EE0B5B"/>
    <w:rsid w:val="00EE1B3E"/>
    <w:rsid w:val="00EE3765"/>
    <w:rsid w:val="00EE4463"/>
    <w:rsid w:val="00EE7696"/>
    <w:rsid w:val="00EE779B"/>
    <w:rsid w:val="00EE7F74"/>
    <w:rsid w:val="00EF16B5"/>
    <w:rsid w:val="00EF38A8"/>
    <w:rsid w:val="00EF3C98"/>
    <w:rsid w:val="00EF4334"/>
    <w:rsid w:val="00EF5D74"/>
    <w:rsid w:val="00EF62B1"/>
    <w:rsid w:val="00EF678C"/>
    <w:rsid w:val="00EF7A65"/>
    <w:rsid w:val="00F013DD"/>
    <w:rsid w:val="00F01D4C"/>
    <w:rsid w:val="00F059BE"/>
    <w:rsid w:val="00F0627B"/>
    <w:rsid w:val="00F0676C"/>
    <w:rsid w:val="00F06E45"/>
    <w:rsid w:val="00F10B50"/>
    <w:rsid w:val="00F10BD4"/>
    <w:rsid w:val="00F1132C"/>
    <w:rsid w:val="00F11BAD"/>
    <w:rsid w:val="00F12307"/>
    <w:rsid w:val="00F123AF"/>
    <w:rsid w:val="00F12F1B"/>
    <w:rsid w:val="00F150A2"/>
    <w:rsid w:val="00F213F2"/>
    <w:rsid w:val="00F21536"/>
    <w:rsid w:val="00F24614"/>
    <w:rsid w:val="00F260B7"/>
    <w:rsid w:val="00F273E4"/>
    <w:rsid w:val="00F27DF6"/>
    <w:rsid w:val="00F30300"/>
    <w:rsid w:val="00F30691"/>
    <w:rsid w:val="00F32C3E"/>
    <w:rsid w:val="00F3440D"/>
    <w:rsid w:val="00F37F98"/>
    <w:rsid w:val="00F4019A"/>
    <w:rsid w:val="00F4078B"/>
    <w:rsid w:val="00F41208"/>
    <w:rsid w:val="00F455AD"/>
    <w:rsid w:val="00F47D8B"/>
    <w:rsid w:val="00F51605"/>
    <w:rsid w:val="00F5193D"/>
    <w:rsid w:val="00F5361D"/>
    <w:rsid w:val="00F56D4F"/>
    <w:rsid w:val="00F57AEB"/>
    <w:rsid w:val="00F61769"/>
    <w:rsid w:val="00F637F3"/>
    <w:rsid w:val="00F638E5"/>
    <w:rsid w:val="00F64D71"/>
    <w:rsid w:val="00F64D87"/>
    <w:rsid w:val="00F7002B"/>
    <w:rsid w:val="00F708A6"/>
    <w:rsid w:val="00F70CB5"/>
    <w:rsid w:val="00F71A23"/>
    <w:rsid w:val="00F71E30"/>
    <w:rsid w:val="00F726CC"/>
    <w:rsid w:val="00F72A3A"/>
    <w:rsid w:val="00F72FDC"/>
    <w:rsid w:val="00F74E05"/>
    <w:rsid w:val="00F75003"/>
    <w:rsid w:val="00F7507F"/>
    <w:rsid w:val="00F76B70"/>
    <w:rsid w:val="00F809D1"/>
    <w:rsid w:val="00F80AB2"/>
    <w:rsid w:val="00F83147"/>
    <w:rsid w:val="00F857FE"/>
    <w:rsid w:val="00F86784"/>
    <w:rsid w:val="00F90CDC"/>
    <w:rsid w:val="00F921AD"/>
    <w:rsid w:val="00F93861"/>
    <w:rsid w:val="00F951EB"/>
    <w:rsid w:val="00F952DC"/>
    <w:rsid w:val="00F97439"/>
    <w:rsid w:val="00FA1D61"/>
    <w:rsid w:val="00FA3063"/>
    <w:rsid w:val="00FA399F"/>
    <w:rsid w:val="00FA3FE1"/>
    <w:rsid w:val="00FA52D3"/>
    <w:rsid w:val="00FA5767"/>
    <w:rsid w:val="00FA5BDC"/>
    <w:rsid w:val="00FA705B"/>
    <w:rsid w:val="00FB068D"/>
    <w:rsid w:val="00FB098A"/>
    <w:rsid w:val="00FB1CE8"/>
    <w:rsid w:val="00FB1F74"/>
    <w:rsid w:val="00FB5206"/>
    <w:rsid w:val="00FB596C"/>
    <w:rsid w:val="00FB6777"/>
    <w:rsid w:val="00FB72F0"/>
    <w:rsid w:val="00FB75A3"/>
    <w:rsid w:val="00FC0F97"/>
    <w:rsid w:val="00FC120A"/>
    <w:rsid w:val="00FC286E"/>
    <w:rsid w:val="00FC3EBF"/>
    <w:rsid w:val="00FC57C0"/>
    <w:rsid w:val="00FD0036"/>
    <w:rsid w:val="00FD0139"/>
    <w:rsid w:val="00FD0CA4"/>
    <w:rsid w:val="00FD162D"/>
    <w:rsid w:val="00FD1AC6"/>
    <w:rsid w:val="00FD24FA"/>
    <w:rsid w:val="00FD2775"/>
    <w:rsid w:val="00FD2CB2"/>
    <w:rsid w:val="00FD2F5C"/>
    <w:rsid w:val="00FD35B0"/>
    <w:rsid w:val="00FD4E52"/>
    <w:rsid w:val="00FD73A8"/>
    <w:rsid w:val="00FE12C3"/>
    <w:rsid w:val="00FE17BA"/>
    <w:rsid w:val="00FE390C"/>
    <w:rsid w:val="00FE3D7B"/>
    <w:rsid w:val="00FF1D99"/>
    <w:rsid w:val="00FF4604"/>
    <w:rsid w:val="00FF4613"/>
    <w:rsid w:val="00FF55C7"/>
    <w:rsid w:val="00FF55E1"/>
    <w:rsid w:val="00FF6678"/>
    <w:rsid w:val="00FF6A99"/>
    <w:rsid w:val="01F556A1"/>
    <w:rsid w:val="1DBA0FC5"/>
    <w:rsid w:val="432A5809"/>
    <w:rsid w:val="4A022360"/>
    <w:rsid w:val="5DFA1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709F21"/>
  <w15:docId w15:val="{C10CA63D-5907-4CA5-BBB0-2CFCDFCE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C08"/>
    <w:pPr>
      <w:widowControl w:val="0"/>
      <w:spacing w:line="360" w:lineRule="auto"/>
      <w:jc w:val="both"/>
    </w:pPr>
    <w:rPr>
      <w:kern w:val="2"/>
      <w:sz w:val="24"/>
      <w:szCs w:val="22"/>
    </w:rPr>
  </w:style>
  <w:style w:type="paragraph" w:styleId="1">
    <w:name w:val="heading 1"/>
    <w:basedOn w:val="a"/>
    <w:next w:val="a"/>
    <w:link w:val="10"/>
    <w:uiPriority w:val="9"/>
    <w:qFormat/>
    <w:pPr>
      <w:keepNext/>
      <w:keepLines/>
      <w:numPr>
        <w:numId w:val="1"/>
      </w:numPr>
      <w:spacing w:line="720" w:lineRule="auto"/>
      <w:outlineLvl w:val="0"/>
    </w:pPr>
    <w:rPr>
      <w:b/>
      <w:bCs/>
      <w:color w:val="1E4C76"/>
      <w:kern w:val="44"/>
      <w:sz w:val="32"/>
      <w:szCs w:val="44"/>
    </w:rPr>
  </w:style>
  <w:style w:type="paragraph" w:styleId="2">
    <w:name w:val="heading 2"/>
    <w:basedOn w:val="a"/>
    <w:next w:val="a"/>
    <w:link w:val="20"/>
    <w:uiPriority w:val="9"/>
    <w:unhideWhenUsed/>
    <w:qFormat/>
    <w:pPr>
      <w:keepNext/>
      <w:keepLines/>
      <w:numPr>
        <w:ilvl w:val="1"/>
        <w:numId w:val="1"/>
      </w:numPr>
      <w:spacing w:line="480" w:lineRule="auto"/>
      <w:outlineLvl w:val="1"/>
    </w:pPr>
    <w:rPr>
      <w:rFonts w:asciiTheme="majorHAnsi" w:eastAsiaTheme="majorEastAsia" w:hAnsiTheme="majorHAnsi" w:cstheme="majorBidi"/>
      <w:b/>
      <w:bCs/>
      <w:color w:val="1E4C76"/>
      <w:sz w:val="30"/>
      <w:szCs w:val="32"/>
    </w:rPr>
  </w:style>
  <w:style w:type="paragraph" w:styleId="3">
    <w:name w:val="heading 3"/>
    <w:basedOn w:val="a"/>
    <w:next w:val="a"/>
    <w:link w:val="30"/>
    <w:uiPriority w:val="9"/>
    <w:unhideWhenUsed/>
    <w:qFormat/>
    <w:pPr>
      <w:keepNext/>
      <w:keepLines/>
      <w:numPr>
        <w:ilvl w:val="2"/>
        <w:numId w:val="1"/>
      </w:numPr>
      <w:outlineLvl w:val="2"/>
    </w:pPr>
    <w:rPr>
      <w:b/>
      <w:bCs/>
      <w:color w:val="1E4C76"/>
      <w:sz w:val="28"/>
      <w:szCs w:val="32"/>
    </w:rPr>
  </w:style>
  <w:style w:type="paragraph" w:styleId="4">
    <w:name w:val="heading 4"/>
    <w:basedOn w:val="a"/>
    <w:next w:val="a"/>
    <w:link w:val="40"/>
    <w:uiPriority w:val="9"/>
    <w:unhideWhenUsed/>
    <w:qFormat/>
    <w:pPr>
      <w:keepNext/>
      <w:keepLines/>
      <w:numPr>
        <w:ilvl w:val="3"/>
        <w:numId w:val="1"/>
      </w:numPr>
      <w:outlineLvl w:val="3"/>
    </w:pPr>
    <w:rPr>
      <w:rFonts w:asciiTheme="majorHAnsi" w:eastAsiaTheme="majorEastAsia" w:hAnsiTheme="majorHAnsi" w:cstheme="majorBidi"/>
      <w:b/>
      <w:bCs/>
      <w:szCs w:val="28"/>
    </w:rPr>
  </w:style>
  <w:style w:type="paragraph" w:styleId="5">
    <w:name w:val="heading 5"/>
    <w:basedOn w:val="a"/>
    <w:next w:val="a"/>
    <w:link w:val="50"/>
    <w:uiPriority w:val="9"/>
    <w:unhideWhenUsed/>
    <w:qFormat/>
    <w:pPr>
      <w:keepNext/>
      <w:keepLines/>
      <w:numPr>
        <w:ilvl w:val="4"/>
        <w:numId w:val="1"/>
      </w:numPr>
      <w:outlineLvl w:val="4"/>
    </w:pPr>
    <w:rPr>
      <w:b/>
      <w:bCs/>
      <w:szCs w:val="28"/>
    </w:rPr>
  </w:style>
  <w:style w:type="paragraph" w:styleId="6">
    <w:name w:val="heading 6"/>
    <w:basedOn w:val="a"/>
    <w:next w:val="a"/>
    <w:link w:val="60"/>
    <w:uiPriority w:val="9"/>
    <w:unhideWhenUsed/>
    <w:qFormat/>
    <w:pPr>
      <w:keepNext/>
      <w:keepLines/>
      <w:numPr>
        <w:ilvl w:val="5"/>
        <w:numId w:val="1"/>
      </w:numPr>
      <w:outlineLvl w:val="5"/>
    </w:pPr>
    <w:rPr>
      <w:rFonts w:asciiTheme="majorHAnsi" w:eastAsiaTheme="majorEastAsia" w:hAnsiTheme="majorHAnsi" w:cstheme="majorBidi"/>
      <w:b/>
      <w:bCs/>
      <w:szCs w:val="24"/>
    </w:rPr>
  </w:style>
  <w:style w:type="paragraph" w:styleId="7">
    <w:name w:val="heading 7"/>
    <w:basedOn w:val="a"/>
    <w:next w:val="a"/>
    <w:link w:val="70"/>
    <w:uiPriority w:val="9"/>
    <w:unhideWhenUsed/>
    <w:qFormat/>
    <w:pPr>
      <w:keepNext/>
      <w:keepLines/>
      <w:numPr>
        <w:ilvl w:val="6"/>
        <w:numId w:val="1"/>
      </w:numPr>
      <w:outlineLvl w:val="6"/>
    </w:pPr>
    <w:rPr>
      <w:b/>
      <w:bCs/>
      <w:szCs w:val="24"/>
    </w:rPr>
  </w:style>
  <w:style w:type="paragraph" w:styleId="8">
    <w:name w:val="heading 8"/>
    <w:basedOn w:val="a"/>
    <w:next w:val="a"/>
    <w:link w:val="80"/>
    <w:uiPriority w:val="9"/>
    <w:semiHidden/>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
    <w:next w:val="a"/>
    <w:link w:val="90"/>
    <w:uiPriority w:val="9"/>
    <w:semiHidden/>
    <w:unhideWhenUsed/>
    <w:qFormat/>
    <w:pPr>
      <w:keepNext/>
      <w:keepLines/>
      <w:numPr>
        <w:ilvl w:val="8"/>
        <w:numId w:val="1"/>
      </w:numPr>
      <w:spacing w:before="240" w:after="64" w:line="320" w:lineRule="auto"/>
      <w:outlineLvl w:val="8"/>
    </w:pPr>
    <w:rPr>
      <w:rFonts w:asciiTheme="majorHAnsi" w:eastAsiaTheme="majorEastAsia" w:hAnsiTheme="majorHAnsi" w:cstheme="maj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toc 3"/>
    <w:basedOn w:val="a"/>
    <w:next w:val="a"/>
    <w:uiPriority w:val="39"/>
    <w:unhideWhenUsed/>
    <w:qFormat/>
    <w:pPr>
      <w:ind w:leftChars="400" w:left="840"/>
    </w:pPr>
  </w:style>
  <w:style w:type="paragraph" w:styleId="a3">
    <w:name w:val="footer"/>
    <w:basedOn w:val="a"/>
    <w:link w:val="a4"/>
    <w:uiPriority w:val="99"/>
    <w:unhideWhenUsed/>
    <w:qFormat/>
    <w:pPr>
      <w:widowControl/>
      <w:tabs>
        <w:tab w:val="center" w:pos="4153"/>
        <w:tab w:val="right" w:pos="8306"/>
      </w:tabs>
      <w:snapToGrid w:val="0"/>
      <w:spacing w:after="160" w:line="259" w:lineRule="auto"/>
      <w:jc w:val="left"/>
    </w:pPr>
    <w:rPr>
      <w:rFonts w:ascii="Calibri" w:eastAsia="宋体" w:hAnsi="Calibri" w:cs="Times New Roman"/>
      <w:kern w:val="0"/>
      <w:sz w:val="18"/>
      <w:szCs w:val="18"/>
      <w:lang w:eastAsia="en-US"/>
    </w:rPr>
  </w:style>
  <w:style w:type="paragraph" w:styleId="a5">
    <w:name w:val="header"/>
    <w:basedOn w:val="a"/>
    <w:link w:val="a6"/>
    <w:uiPriority w:val="99"/>
    <w:unhideWhenUsed/>
    <w:qFormat/>
    <w:pPr>
      <w:widowControl/>
      <w:pBdr>
        <w:bottom w:val="single" w:sz="6" w:space="1" w:color="auto"/>
      </w:pBdr>
      <w:tabs>
        <w:tab w:val="center" w:pos="4153"/>
        <w:tab w:val="right" w:pos="8306"/>
      </w:tabs>
      <w:snapToGrid w:val="0"/>
      <w:spacing w:after="160" w:line="240" w:lineRule="auto"/>
      <w:jc w:val="center"/>
    </w:pPr>
    <w:rPr>
      <w:rFonts w:ascii="Calibri" w:eastAsia="宋体" w:hAnsi="Calibri" w:cs="Times New Roman"/>
      <w:kern w:val="0"/>
      <w:sz w:val="18"/>
      <w:szCs w:val="18"/>
      <w:lang w:eastAsia="en-US"/>
    </w:rPr>
  </w:style>
  <w:style w:type="paragraph" w:styleId="11">
    <w:name w:val="toc 1"/>
    <w:basedOn w:val="a"/>
    <w:next w:val="a"/>
    <w:uiPriority w:val="39"/>
    <w:unhideWhenUsed/>
    <w:qFormat/>
  </w:style>
  <w:style w:type="paragraph" w:styleId="21">
    <w:name w:val="toc 2"/>
    <w:basedOn w:val="a"/>
    <w:next w:val="a"/>
    <w:uiPriority w:val="39"/>
    <w:unhideWhenUsed/>
    <w:qFormat/>
    <w:pPr>
      <w:ind w:leftChars="200" w:left="420"/>
    </w:pPr>
  </w:style>
  <w:style w:type="character" w:styleId="a7">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b/>
      <w:bCs/>
      <w:color w:val="1E4C76"/>
      <w:kern w:val="44"/>
      <w:sz w:val="32"/>
      <w:szCs w:val="44"/>
    </w:rPr>
  </w:style>
  <w:style w:type="character" w:customStyle="1" w:styleId="20">
    <w:name w:val="标题 2 字符"/>
    <w:basedOn w:val="a0"/>
    <w:link w:val="2"/>
    <w:uiPriority w:val="9"/>
    <w:qFormat/>
    <w:rPr>
      <w:rFonts w:asciiTheme="majorHAnsi" w:eastAsiaTheme="majorEastAsia" w:hAnsiTheme="majorHAnsi" w:cstheme="majorBidi"/>
      <w:b/>
      <w:bCs/>
      <w:color w:val="1E4C76"/>
      <w:sz w:val="30"/>
      <w:szCs w:val="32"/>
    </w:rPr>
  </w:style>
  <w:style w:type="character" w:customStyle="1" w:styleId="30">
    <w:name w:val="标题 3 字符"/>
    <w:basedOn w:val="a0"/>
    <w:link w:val="3"/>
    <w:uiPriority w:val="9"/>
    <w:qFormat/>
    <w:rPr>
      <w:b/>
      <w:bCs/>
      <w:color w:val="1E4C76"/>
      <w:sz w:val="28"/>
      <w:szCs w:val="32"/>
    </w:rPr>
  </w:style>
  <w:style w:type="character" w:customStyle="1" w:styleId="40">
    <w:name w:val="标题 4 字符"/>
    <w:basedOn w:val="a0"/>
    <w:link w:val="4"/>
    <w:uiPriority w:val="9"/>
    <w:qFormat/>
    <w:rPr>
      <w:rFonts w:asciiTheme="majorHAnsi" w:eastAsiaTheme="majorEastAsia" w:hAnsiTheme="majorHAnsi" w:cstheme="majorBidi"/>
      <w:b/>
      <w:bCs/>
      <w:sz w:val="24"/>
      <w:szCs w:val="28"/>
    </w:rPr>
  </w:style>
  <w:style w:type="character" w:customStyle="1" w:styleId="50">
    <w:name w:val="标题 5 字符"/>
    <w:basedOn w:val="a0"/>
    <w:link w:val="5"/>
    <w:uiPriority w:val="9"/>
    <w:qFormat/>
    <w:rPr>
      <w:b/>
      <w:bCs/>
      <w:sz w:val="24"/>
      <w:szCs w:val="28"/>
    </w:rPr>
  </w:style>
  <w:style w:type="character" w:customStyle="1" w:styleId="60">
    <w:name w:val="标题 6 字符"/>
    <w:basedOn w:val="a0"/>
    <w:link w:val="6"/>
    <w:uiPriority w:val="9"/>
    <w:qFormat/>
    <w:rPr>
      <w:rFonts w:asciiTheme="majorHAnsi" w:eastAsiaTheme="majorEastAsia" w:hAnsiTheme="majorHAnsi" w:cstheme="majorBidi"/>
      <w:b/>
      <w:bCs/>
      <w:sz w:val="24"/>
      <w:szCs w:val="24"/>
    </w:rPr>
  </w:style>
  <w:style w:type="character" w:customStyle="1" w:styleId="70">
    <w:name w:val="标题 7 字符"/>
    <w:basedOn w:val="a0"/>
    <w:link w:val="7"/>
    <w:uiPriority w:val="9"/>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90">
    <w:name w:val="标题 9 字符"/>
    <w:basedOn w:val="a0"/>
    <w:link w:val="9"/>
    <w:uiPriority w:val="9"/>
    <w:semiHidden/>
    <w:qFormat/>
    <w:rPr>
      <w:rFonts w:asciiTheme="majorHAnsi" w:eastAsiaTheme="majorEastAsia" w:hAnsiTheme="majorHAnsi" w:cstheme="majorBidi"/>
      <w:szCs w:val="21"/>
    </w:rPr>
  </w:style>
  <w:style w:type="paragraph" w:customStyle="1" w:styleId="TOC1">
    <w:name w:val="TOC 标题1"/>
    <w:basedOn w:val="1"/>
    <w:next w:val="a"/>
    <w:uiPriority w:val="39"/>
    <w:unhideWhenUsed/>
    <w:qFormat/>
    <w:pPr>
      <w:widowControl/>
      <w:numPr>
        <w:numId w:val="0"/>
      </w:numPr>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lang w:eastAsia="en-US"/>
    </w:rPr>
  </w:style>
  <w:style w:type="paragraph" w:customStyle="1" w:styleId="12">
    <w:name w:val="列出段落1"/>
    <w:basedOn w:val="a"/>
    <w:qFormat/>
    <w:pPr>
      <w:ind w:firstLineChars="200" w:firstLine="420"/>
    </w:pPr>
    <w:rPr>
      <w:rFonts w:ascii="Calibri" w:eastAsia="宋体" w:hAnsi="Calibri" w:cs="Times New Roman"/>
      <w:szCs w:val="24"/>
    </w:rPr>
  </w:style>
  <w:style w:type="character" w:customStyle="1" w:styleId="a4">
    <w:name w:val="页脚 字符"/>
    <w:basedOn w:val="a0"/>
    <w:link w:val="a3"/>
    <w:uiPriority w:val="99"/>
    <w:qFormat/>
    <w:rPr>
      <w:rFonts w:ascii="Calibri" w:eastAsia="宋体" w:hAnsi="Calibri" w:cs="Times New Roman"/>
      <w:kern w:val="0"/>
      <w:sz w:val="18"/>
      <w:szCs w:val="18"/>
      <w:lang w:eastAsia="en-US"/>
    </w:rPr>
  </w:style>
  <w:style w:type="character" w:customStyle="1" w:styleId="a6">
    <w:name w:val="页眉 字符"/>
    <w:basedOn w:val="a0"/>
    <w:link w:val="a5"/>
    <w:uiPriority w:val="99"/>
    <w:qFormat/>
    <w:rPr>
      <w:rFonts w:ascii="Calibri" w:eastAsia="宋体" w:hAnsi="Calibri" w:cs="Times New Roman"/>
      <w:kern w:val="0"/>
      <w:sz w:val="18"/>
      <w:szCs w:val="18"/>
      <w:lang w:eastAsia="en-US"/>
    </w:rPr>
  </w:style>
  <w:style w:type="paragraph" w:customStyle="1" w:styleId="a8">
    <w:name w:val="主标题"/>
    <w:basedOn w:val="21"/>
    <w:link w:val="Char"/>
    <w:qFormat/>
    <w:pPr>
      <w:spacing w:line="240" w:lineRule="auto"/>
      <w:ind w:leftChars="0" w:left="210" w:firstLine="420"/>
      <w:jc w:val="left"/>
    </w:pPr>
    <w:rPr>
      <w:rFonts w:ascii="Calibri" w:eastAsia="宋体" w:hAnsi="Calibri" w:cs="Times New Roman"/>
      <w:smallCaps/>
      <w:sz w:val="20"/>
      <w:szCs w:val="20"/>
      <w:lang w:eastAsia="en-US"/>
    </w:rPr>
  </w:style>
  <w:style w:type="character" w:customStyle="1" w:styleId="Char">
    <w:name w:val="主标题 Char"/>
    <w:link w:val="a8"/>
    <w:qFormat/>
    <w:rPr>
      <w:rFonts w:ascii="Calibri" w:eastAsia="宋体" w:hAnsi="Calibri" w:cs="Times New Roman"/>
      <w:smallCaps/>
      <w:sz w:val="20"/>
      <w:szCs w:val="20"/>
      <w:lang w:eastAsia="en-US"/>
    </w:rPr>
  </w:style>
  <w:style w:type="paragraph" w:customStyle="1" w:styleId="covertext">
    <w:name w:val="covertext"/>
    <w:basedOn w:val="a"/>
    <w:qFormat/>
    <w:pPr>
      <w:widowControl/>
      <w:spacing w:before="100" w:beforeAutospacing="1" w:after="100" w:afterAutospacing="1" w:line="240" w:lineRule="auto"/>
      <w:jc w:val="left"/>
    </w:pPr>
    <w:rPr>
      <w:rFonts w:ascii="宋体" w:eastAsia="宋体" w:hAnsi="宋体" w:cs="宋体"/>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6.png"/><Relationship Id="rId11" Type="http://schemas.openxmlformats.org/officeDocument/2006/relationships/footer" Target="footer1.xm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5" Type="http://schemas.openxmlformats.org/officeDocument/2006/relationships/settings" Target="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eader" Target="head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B91CC8-156D-41C7-963C-D092379FC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2941</TotalTime>
  <Pages>58</Pages>
  <Words>3371</Words>
  <Characters>19221</Characters>
  <Application>Microsoft Office Word</Application>
  <DocSecurity>0</DocSecurity>
  <Lines>160</Lines>
  <Paragraphs>45</Paragraphs>
  <ScaleCrop>false</ScaleCrop>
  <Company/>
  <LinksUpToDate>false</LinksUpToDate>
  <CharactersWithSpaces>22547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jinyongkenny@outlook.com</dc:creator>
  <cp:lastModifiedBy>jinyong</cp:lastModifiedBy>
  <cp:revision>2370</cp:revision>
  <cp:lastPrinted>2021-11-19T06:05:00Z</cp:lastPrinted>
  <dcterms:created xsi:type="dcterms:W3CDTF">2019-12-20T08:59:00Z</dcterms:created>
  <dcterms:modified xsi:type="dcterms:W3CDTF">2023-01-30T06:41:00Z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846DDE6CF03647F8B3D8C147CD4755D4</vt:lpwstr>
  </property>
</Properties>
</file>