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36B4" w14:textId="21FD4986" w:rsidR="007E15C1" w:rsidRDefault="0007390C">
      <w:pPr>
        <w:jc w:val="center"/>
        <w:rPr>
          <w:b/>
          <w:bCs/>
          <w:sz w:val="22"/>
          <w:szCs w:val="28"/>
        </w:rPr>
      </w:pPr>
      <w:proofErr w:type="spellStart"/>
      <w:r>
        <w:rPr>
          <w:b/>
          <w:bCs/>
          <w:sz w:val="32"/>
          <w:szCs w:val="40"/>
        </w:rPr>
        <w:t>N</w:t>
      </w:r>
      <w:r w:rsidR="00087AE9">
        <w:rPr>
          <w:b/>
          <w:bCs/>
          <w:sz w:val="32"/>
          <w:szCs w:val="40"/>
        </w:rPr>
        <w:t>C</w:t>
      </w:r>
      <w:r w:rsidR="00000000">
        <w:rPr>
          <w:rFonts w:hint="eastAsia"/>
          <w:b/>
          <w:bCs/>
          <w:sz w:val="32"/>
          <w:szCs w:val="40"/>
        </w:rPr>
        <w:t>Match</w:t>
      </w:r>
      <w:proofErr w:type="spellEnd"/>
      <w:r w:rsidR="00000000">
        <w:rPr>
          <w:rFonts w:hint="eastAsia"/>
          <w:b/>
          <w:bCs/>
          <w:sz w:val="32"/>
          <w:szCs w:val="40"/>
        </w:rPr>
        <w:t>算力供需对接平台</w:t>
      </w:r>
    </w:p>
    <w:p w14:paraId="6FE18AFE" w14:textId="77777777" w:rsidR="007E15C1" w:rsidRDefault="00000000">
      <w:pPr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《北京市推动“人工智能</w:t>
      </w:r>
      <w:r>
        <w:rPr>
          <w:rFonts w:hint="eastAsia"/>
          <w:b/>
          <w:bCs/>
          <w:sz w:val="22"/>
          <w:szCs w:val="28"/>
        </w:rPr>
        <w:t>+</w:t>
      </w:r>
      <w:r>
        <w:rPr>
          <w:rFonts w:hint="eastAsia"/>
          <w:b/>
          <w:bCs/>
          <w:sz w:val="22"/>
          <w:szCs w:val="28"/>
        </w:rPr>
        <w:t>”行动计划（</w:t>
      </w:r>
      <w:r>
        <w:rPr>
          <w:rFonts w:hint="eastAsia"/>
          <w:b/>
          <w:bCs/>
          <w:sz w:val="22"/>
          <w:szCs w:val="28"/>
        </w:rPr>
        <w:t>2024-2025</w:t>
      </w:r>
      <w:r>
        <w:rPr>
          <w:rFonts w:hint="eastAsia"/>
          <w:b/>
          <w:bCs/>
          <w:sz w:val="22"/>
          <w:szCs w:val="28"/>
        </w:rPr>
        <w:t>年）》</w:t>
      </w:r>
    </w:p>
    <w:p w14:paraId="64BB7969" w14:textId="77777777" w:rsidR="007E15C1" w:rsidRDefault="00000000">
      <w:pPr>
        <w:ind w:left="1680"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>助力石景山区构建人工智能虚拟现实融合产业新生态</w:t>
      </w:r>
    </w:p>
    <w:p w14:paraId="576A742E" w14:textId="77777777" w:rsidR="007E15C1" w:rsidRDefault="00000000">
      <w:pPr>
        <w:numPr>
          <w:ilvl w:val="0"/>
          <w:numId w:val="2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>率先建设</w:t>
      </w:r>
      <w:r>
        <w:rPr>
          <w:rFonts w:hint="eastAsia"/>
          <w:sz w:val="20"/>
          <w:szCs w:val="22"/>
        </w:rPr>
        <w:t>AI</w:t>
      </w:r>
      <w:r>
        <w:rPr>
          <w:rFonts w:hint="eastAsia"/>
          <w:sz w:val="20"/>
          <w:szCs w:val="22"/>
        </w:rPr>
        <w:t>原生城市，推动成为具有全球影响力的人工智能创新策源地和应用高地</w:t>
      </w:r>
    </w:p>
    <w:p w14:paraId="3D624034" w14:textId="77777777" w:rsidR="007E15C1" w:rsidRDefault="00000000">
      <w:pPr>
        <w:numPr>
          <w:ilvl w:val="0"/>
          <w:numId w:val="2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>NCMatch1.0</w:t>
      </w:r>
      <w:r>
        <w:rPr>
          <w:rFonts w:hint="eastAsia"/>
          <w:sz w:val="20"/>
          <w:szCs w:val="22"/>
        </w:rPr>
        <w:t>版本目前将云计算、算力资源和算力应用进行整合，为高校、科研、大模</w:t>
      </w:r>
      <w:r>
        <w:rPr>
          <w:rFonts w:hint="eastAsia"/>
          <w:sz w:val="20"/>
          <w:szCs w:val="22"/>
        </w:rPr>
        <w:tab/>
      </w:r>
      <w:r>
        <w:rPr>
          <w:rFonts w:hint="eastAsia"/>
          <w:sz w:val="20"/>
          <w:szCs w:val="22"/>
        </w:rPr>
        <w:tab/>
      </w:r>
      <w:r>
        <w:rPr>
          <w:rFonts w:hint="eastAsia"/>
          <w:sz w:val="20"/>
          <w:szCs w:val="22"/>
        </w:rPr>
        <w:tab/>
      </w:r>
      <w:r>
        <w:rPr>
          <w:rFonts w:hint="eastAsia"/>
          <w:sz w:val="20"/>
          <w:szCs w:val="22"/>
        </w:rPr>
        <w:t>型、</w:t>
      </w:r>
      <w:r>
        <w:rPr>
          <w:rFonts w:hint="eastAsia"/>
          <w:sz w:val="20"/>
          <w:szCs w:val="22"/>
        </w:rPr>
        <w:t>AI</w:t>
      </w:r>
      <w:r>
        <w:rPr>
          <w:rFonts w:hint="eastAsia"/>
          <w:sz w:val="20"/>
          <w:szCs w:val="22"/>
        </w:rPr>
        <w:t>等政企客户提供专业算力云服务，形成“云</w:t>
      </w:r>
      <w:r>
        <w:rPr>
          <w:rFonts w:hint="eastAsia"/>
          <w:sz w:val="20"/>
          <w:szCs w:val="22"/>
        </w:rPr>
        <w:t>+</w:t>
      </w:r>
      <w:r>
        <w:rPr>
          <w:rFonts w:hint="eastAsia"/>
          <w:sz w:val="20"/>
          <w:szCs w:val="22"/>
        </w:rPr>
        <w:t>网</w:t>
      </w:r>
      <w:r>
        <w:rPr>
          <w:rFonts w:hint="eastAsia"/>
          <w:sz w:val="20"/>
          <w:szCs w:val="22"/>
        </w:rPr>
        <w:t>+</w:t>
      </w:r>
      <w:r>
        <w:rPr>
          <w:rFonts w:hint="eastAsia"/>
          <w:sz w:val="20"/>
          <w:szCs w:val="22"/>
        </w:rPr>
        <w:t>算</w:t>
      </w:r>
      <w:r>
        <w:rPr>
          <w:rFonts w:hint="eastAsia"/>
          <w:sz w:val="20"/>
          <w:szCs w:val="22"/>
        </w:rPr>
        <w:t>+</w:t>
      </w:r>
      <w:r>
        <w:rPr>
          <w:rFonts w:hint="eastAsia"/>
          <w:sz w:val="20"/>
          <w:szCs w:val="22"/>
        </w:rPr>
        <w:t>应用”的一体化解决方案</w:t>
      </w:r>
    </w:p>
    <w:p w14:paraId="69C39B3D" w14:textId="77777777" w:rsidR="007E15C1" w:rsidRDefault="00000000">
      <w:pPr>
        <w:numPr>
          <w:ilvl w:val="0"/>
          <w:numId w:val="2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>NCMatch2.0</w:t>
      </w:r>
      <w:r>
        <w:rPr>
          <w:rFonts w:hint="eastAsia"/>
          <w:sz w:val="20"/>
          <w:szCs w:val="22"/>
        </w:rPr>
        <w:t>版本增加</w:t>
      </w:r>
      <w:proofErr w:type="spellStart"/>
      <w:r>
        <w:rPr>
          <w:rFonts w:hint="eastAsia"/>
          <w:sz w:val="20"/>
          <w:szCs w:val="22"/>
        </w:rPr>
        <w:t>MaaS</w:t>
      </w:r>
      <w:proofErr w:type="spellEnd"/>
      <w:r>
        <w:rPr>
          <w:rFonts w:hint="eastAsia"/>
          <w:sz w:val="20"/>
          <w:szCs w:val="22"/>
        </w:rPr>
        <w:t>平台将是一个底层融合各家在线大语言模型和离线部署的</w:t>
      </w:r>
      <w:r>
        <w:rPr>
          <w:rFonts w:hint="eastAsia"/>
          <w:sz w:val="20"/>
          <w:szCs w:val="22"/>
        </w:rPr>
        <w:tab/>
      </w:r>
      <w:r>
        <w:rPr>
          <w:rFonts w:hint="eastAsia"/>
          <w:sz w:val="20"/>
          <w:szCs w:val="22"/>
        </w:rPr>
        <w:tab/>
      </w:r>
      <w:r>
        <w:rPr>
          <w:rFonts w:hint="eastAsia"/>
          <w:sz w:val="20"/>
          <w:szCs w:val="22"/>
        </w:rPr>
        <w:tab/>
      </w:r>
      <w:r>
        <w:rPr>
          <w:rFonts w:hint="eastAsia"/>
          <w:sz w:val="20"/>
          <w:szCs w:val="22"/>
        </w:rPr>
        <w:t>开源模型，上层为客户提供客制化的大语言模型应用</w:t>
      </w:r>
      <w:r>
        <w:rPr>
          <w:rFonts w:hint="eastAsia"/>
          <w:sz w:val="20"/>
          <w:szCs w:val="22"/>
        </w:rPr>
        <w:t>/</w:t>
      </w:r>
      <w:r>
        <w:rPr>
          <w:rFonts w:hint="eastAsia"/>
          <w:sz w:val="20"/>
          <w:szCs w:val="22"/>
        </w:rPr>
        <w:t>技术应用模型即服务的平台系统</w:t>
      </w:r>
    </w:p>
    <w:p w14:paraId="36563562" w14:textId="7A859CA8" w:rsidR="007E15C1" w:rsidRDefault="0007390C">
      <w:pPr>
        <w:numPr>
          <w:ilvl w:val="0"/>
          <w:numId w:val="1"/>
        </w:numPr>
        <w:rPr>
          <w:b/>
          <w:bCs/>
          <w:sz w:val="22"/>
          <w:szCs w:val="28"/>
        </w:rPr>
      </w:pPr>
      <w:proofErr w:type="spellStart"/>
      <w:r>
        <w:rPr>
          <w:b/>
          <w:bCs/>
          <w:sz w:val="22"/>
          <w:szCs w:val="28"/>
        </w:rPr>
        <w:t>N</w:t>
      </w:r>
      <w:r w:rsidR="00087AE9">
        <w:rPr>
          <w:b/>
          <w:bCs/>
          <w:sz w:val="22"/>
          <w:szCs w:val="28"/>
        </w:rPr>
        <w:t>C</w:t>
      </w:r>
      <w:r w:rsidR="00000000">
        <w:rPr>
          <w:rFonts w:hint="eastAsia"/>
          <w:b/>
          <w:bCs/>
          <w:sz w:val="22"/>
          <w:szCs w:val="28"/>
        </w:rPr>
        <w:t>Match</w:t>
      </w:r>
      <w:proofErr w:type="spellEnd"/>
      <w:r w:rsidR="00000000">
        <w:rPr>
          <w:rFonts w:hint="eastAsia"/>
          <w:b/>
          <w:bCs/>
          <w:sz w:val="22"/>
          <w:szCs w:val="28"/>
        </w:rPr>
        <w:t>核心能力</w:t>
      </w:r>
      <w:r w:rsidR="00000000">
        <w:rPr>
          <w:rFonts w:hint="eastAsia"/>
          <w:b/>
          <w:bCs/>
          <w:sz w:val="22"/>
          <w:szCs w:val="28"/>
        </w:rPr>
        <w:t>/</w:t>
      </w:r>
      <w:r w:rsidR="00000000">
        <w:rPr>
          <w:rFonts w:hint="eastAsia"/>
          <w:b/>
          <w:bCs/>
          <w:sz w:val="22"/>
          <w:szCs w:val="28"/>
        </w:rPr>
        <w:t>服务项</w:t>
      </w:r>
    </w:p>
    <w:p w14:paraId="581E307C" w14:textId="77777777" w:rsidR="007E15C1" w:rsidRDefault="00000000">
      <w:pPr>
        <w:ind w:left="1680"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>面向企业和开发者提供从算力、模型到应用的一站式服务</w:t>
      </w:r>
    </w:p>
    <w:p w14:paraId="3B40B36D" w14:textId="77777777" w:rsidR="007E15C1" w:rsidRDefault="00000000">
      <w:pPr>
        <w:numPr>
          <w:ilvl w:val="0"/>
          <w:numId w:val="3"/>
        </w:numPr>
        <w:ind w:firstLine="42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产品</w:t>
      </w:r>
      <w:r>
        <w:rPr>
          <w:rFonts w:hint="eastAsia"/>
          <w:b/>
          <w:bCs/>
          <w:sz w:val="20"/>
          <w:szCs w:val="22"/>
        </w:rPr>
        <w:t>/</w:t>
      </w:r>
      <w:r>
        <w:rPr>
          <w:rFonts w:hint="eastAsia"/>
          <w:b/>
          <w:bCs/>
          <w:sz w:val="20"/>
          <w:szCs w:val="22"/>
        </w:rPr>
        <w:t>市场</w:t>
      </w:r>
      <w:r>
        <w:rPr>
          <w:rFonts w:hint="eastAsia"/>
          <w:b/>
          <w:bCs/>
          <w:sz w:val="20"/>
          <w:szCs w:val="22"/>
        </w:rPr>
        <w:t>/</w:t>
      </w:r>
      <w:r>
        <w:rPr>
          <w:rFonts w:hint="eastAsia"/>
          <w:b/>
          <w:bCs/>
          <w:sz w:val="20"/>
          <w:szCs w:val="22"/>
        </w:rPr>
        <w:t>平台</w:t>
      </w:r>
      <w:r>
        <w:rPr>
          <w:rFonts w:hint="eastAsia"/>
          <w:b/>
          <w:bCs/>
          <w:sz w:val="20"/>
          <w:szCs w:val="22"/>
        </w:rPr>
        <w:t>/</w:t>
      </w:r>
      <w:r>
        <w:rPr>
          <w:rFonts w:hint="eastAsia"/>
          <w:b/>
          <w:bCs/>
          <w:sz w:val="20"/>
          <w:szCs w:val="22"/>
        </w:rPr>
        <w:t>运维</w:t>
      </w:r>
      <w:r>
        <w:rPr>
          <w:rFonts w:hint="eastAsia"/>
          <w:sz w:val="20"/>
          <w:szCs w:val="22"/>
        </w:rPr>
        <w:t>（以算力网络为底座，连接多种算力资源，打造智能算力平台，</w:t>
      </w:r>
      <w:r>
        <w:rPr>
          <w:rFonts w:hint="eastAsia"/>
          <w:sz w:val="20"/>
          <w:szCs w:val="22"/>
        </w:rPr>
        <w:tab/>
      </w:r>
      <w:r>
        <w:rPr>
          <w:rFonts w:hint="eastAsia"/>
          <w:sz w:val="20"/>
          <w:szCs w:val="22"/>
        </w:rPr>
        <w:tab/>
      </w:r>
      <w:r>
        <w:rPr>
          <w:rFonts w:hint="eastAsia"/>
          <w:sz w:val="20"/>
          <w:szCs w:val="22"/>
        </w:rPr>
        <w:t>为客户提供专业灵活的算力应用服务）</w:t>
      </w:r>
    </w:p>
    <w:p w14:paraId="587E7D2F" w14:textId="77777777" w:rsidR="007E15C1" w:rsidRDefault="00000000">
      <w:pPr>
        <w:numPr>
          <w:ilvl w:val="0"/>
          <w:numId w:val="3"/>
        </w:numPr>
        <w:ind w:firstLine="42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全面的云管平台</w:t>
      </w:r>
      <w:r>
        <w:rPr>
          <w:rFonts w:hint="eastAsia"/>
          <w:sz w:val="20"/>
          <w:szCs w:val="22"/>
        </w:rPr>
        <w:t>(</w:t>
      </w:r>
      <w:r>
        <w:rPr>
          <w:rFonts w:hint="eastAsia"/>
          <w:sz w:val="20"/>
          <w:szCs w:val="22"/>
        </w:rPr>
        <w:t>智能管理和运维海量异构算力资源，大幅提高资源利用效率</w:t>
      </w:r>
      <w:r>
        <w:rPr>
          <w:rFonts w:hint="eastAsia"/>
          <w:sz w:val="20"/>
          <w:szCs w:val="22"/>
        </w:rPr>
        <w:t>)</w:t>
      </w:r>
    </w:p>
    <w:p w14:paraId="1457756A" w14:textId="77777777" w:rsidR="007E15C1" w:rsidRDefault="00000000">
      <w:pPr>
        <w:numPr>
          <w:ilvl w:val="0"/>
          <w:numId w:val="3"/>
        </w:numPr>
        <w:ind w:firstLine="42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强大的基础云产品</w:t>
      </w:r>
      <w:r>
        <w:rPr>
          <w:rFonts w:hint="eastAsia"/>
          <w:sz w:val="20"/>
          <w:szCs w:val="22"/>
        </w:rPr>
        <w:t>(</w:t>
      </w:r>
      <w:r>
        <w:rPr>
          <w:rFonts w:hint="eastAsia"/>
          <w:sz w:val="20"/>
          <w:szCs w:val="22"/>
        </w:rPr>
        <w:t>提供</w:t>
      </w:r>
      <w:r>
        <w:rPr>
          <w:rFonts w:hint="eastAsia"/>
          <w:sz w:val="20"/>
          <w:szCs w:val="22"/>
        </w:rPr>
        <w:t>AI</w:t>
      </w:r>
      <w:r>
        <w:rPr>
          <w:rFonts w:hint="eastAsia"/>
          <w:sz w:val="20"/>
          <w:szCs w:val="22"/>
        </w:rPr>
        <w:t>开发必备的弹性裸金属集群、高性能存储等基础设施</w:t>
      </w:r>
      <w:r>
        <w:rPr>
          <w:rFonts w:hint="eastAsia"/>
          <w:sz w:val="20"/>
          <w:szCs w:val="22"/>
        </w:rPr>
        <w:t>)</w:t>
      </w:r>
    </w:p>
    <w:p w14:paraId="531B926D" w14:textId="77777777" w:rsidR="007E15C1" w:rsidRDefault="00000000">
      <w:pPr>
        <w:numPr>
          <w:ilvl w:val="0"/>
          <w:numId w:val="3"/>
        </w:numPr>
        <w:ind w:firstLine="42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算力网络租赁</w:t>
      </w:r>
      <w:r>
        <w:rPr>
          <w:rFonts w:hint="eastAsia"/>
          <w:sz w:val="20"/>
          <w:szCs w:val="22"/>
        </w:rPr>
        <w:t>(</w:t>
      </w:r>
      <w:r>
        <w:rPr>
          <w:rFonts w:hint="eastAsia"/>
          <w:sz w:val="20"/>
          <w:szCs w:val="22"/>
        </w:rPr>
        <w:t>算力专线、算云融合、确定性网络</w:t>
      </w:r>
      <w:r>
        <w:rPr>
          <w:rFonts w:hint="eastAsia"/>
          <w:sz w:val="20"/>
          <w:szCs w:val="22"/>
        </w:rPr>
        <w:t>)</w:t>
      </w:r>
    </w:p>
    <w:p w14:paraId="44F2B4E5" w14:textId="77777777" w:rsidR="007E15C1" w:rsidRDefault="00000000">
      <w:pPr>
        <w:numPr>
          <w:ilvl w:val="0"/>
          <w:numId w:val="3"/>
        </w:numPr>
        <w:ind w:firstLine="420"/>
        <w:rPr>
          <w:sz w:val="20"/>
          <w:szCs w:val="22"/>
        </w:rPr>
      </w:pPr>
      <w:proofErr w:type="spellStart"/>
      <w:r>
        <w:rPr>
          <w:rFonts w:hint="eastAsia"/>
          <w:b/>
          <w:bCs/>
          <w:sz w:val="20"/>
          <w:szCs w:val="22"/>
        </w:rPr>
        <w:t>MaaS</w:t>
      </w:r>
      <w:proofErr w:type="spellEnd"/>
      <w:r>
        <w:rPr>
          <w:rFonts w:hint="eastAsia"/>
          <w:b/>
          <w:bCs/>
          <w:sz w:val="20"/>
          <w:szCs w:val="22"/>
        </w:rPr>
        <w:t>服务</w:t>
      </w:r>
      <w:r>
        <w:rPr>
          <w:rFonts w:hint="eastAsia"/>
          <w:sz w:val="20"/>
          <w:szCs w:val="22"/>
        </w:rPr>
        <w:t>(</w:t>
      </w:r>
      <w:proofErr w:type="spellStart"/>
      <w:r>
        <w:rPr>
          <w:rFonts w:hint="eastAsia"/>
          <w:sz w:val="20"/>
          <w:szCs w:val="22"/>
        </w:rPr>
        <w:t>MaaS</w:t>
      </w:r>
      <w:proofErr w:type="spellEnd"/>
      <w:r>
        <w:rPr>
          <w:rFonts w:hint="eastAsia"/>
          <w:sz w:val="20"/>
          <w:szCs w:val="22"/>
        </w:rPr>
        <w:t>服务</w:t>
      </w:r>
      <w:r>
        <w:rPr>
          <w:rFonts w:hint="eastAsia"/>
          <w:sz w:val="20"/>
          <w:szCs w:val="22"/>
        </w:rPr>
        <w:t>)</w:t>
      </w:r>
    </w:p>
    <w:p w14:paraId="4B9A58D5" w14:textId="77777777" w:rsidR="007E15C1" w:rsidRDefault="00000000">
      <w:pPr>
        <w:numPr>
          <w:ilvl w:val="0"/>
          <w:numId w:val="3"/>
        </w:numPr>
        <w:ind w:firstLine="42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大模型多厂商正规接口</w:t>
      </w:r>
      <w:r>
        <w:rPr>
          <w:rFonts w:hint="eastAsia"/>
          <w:sz w:val="20"/>
          <w:szCs w:val="22"/>
        </w:rPr>
        <w:t>(</w:t>
      </w:r>
      <w:r>
        <w:rPr>
          <w:rFonts w:hint="eastAsia"/>
          <w:sz w:val="20"/>
          <w:szCs w:val="22"/>
        </w:rPr>
        <w:t>文心一言、讯飞星火、通义千问、字节豆包、</w:t>
      </w:r>
      <w:r>
        <w:rPr>
          <w:rFonts w:hint="eastAsia"/>
          <w:sz w:val="20"/>
          <w:szCs w:val="22"/>
        </w:rPr>
        <w:t>DALL</w:t>
      </w:r>
      <w:r>
        <w:rPr>
          <w:rFonts w:hint="eastAsia"/>
          <w:sz w:val="20"/>
          <w:szCs w:val="22"/>
        </w:rPr>
        <w:t>·</w:t>
      </w:r>
      <w:r>
        <w:rPr>
          <w:rFonts w:hint="eastAsia"/>
          <w:sz w:val="20"/>
          <w:szCs w:val="22"/>
        </w:rPr>
        <w:t>E</w:t>
      </w:r>
      <w:r>
        <w:rPr>
          <w:rFonts w:hint="eastAsia"/>
          <w:sz w:val="20"/>
          <w:szCs w:val="22"/>
        </w:rPr>
        <w:t>等</w:t>
      </w:r>
      <w:r>
        <w:rPr>
          <w:rFonts w:hint="eastAsia"/>
          <w:sz w:val="20"/>
          <w:szCs w:val="22"/>
        </w:rPr>
        <w:t>)</w:t>
      </w:r>
    </w:p>
    <w:p w14:paraId="0490825A" w14:textId="77777777" w:rsidR="007E15C1" w:rsidRDefault="00000000">
      <w:pPr>
        <w:numPr>
          <w:ilvl w:val="0"/>
          <w:numId w:val="3"/>
        </w:numPr>
        <w:ind w:firstLine="420"/>
        <w:rPr>
          <w:sz w:val="20"/>
          <w:szCs w:val="22"/>
        </w:rPr>
      </w:pPr>
      <w:r>
        <w:rPr>
          <w:rFonts w:hint="eastAsia"/>
          <w:b/>
          <w:bCs/>
          <w:sz w:val="20"/>
          <w:szCs w:val="22"/>
        </w:rPr>
        <w:t>行业大模型</w:t>
      </w:r>
      <w:r>
        <w:rPr>
          <w:rFonts w:hint="eastAsia"/>
          <w:sz w:val="20"/>
          <w:szCs w:val="22"/>
        </w:rPr>
        <w:t>(</w:t>
      </w:r>
      <w:r>
        <w:rPr>
          <w:rFonts w:hint="eastAsia"/>
          <w:sz w:val="20"/>
          <w:szCs w:val="22"/>
        </w:rPr>
        <w:t>提供定制化的行业大模型基于行业知识和数据持续优化</w:t>
      </w:r>
      <w:r>
        <w:rPr>
          <w:rFonts w:hint="eastAsia"/>
          <w:sz w:val="20"/>
          <w:szCs w:val="22"/>
        </w:rPr>
        <w:t>)</w:t>
      </w:r>
    </w:p>
    <w:p w14:paraId="11D63513" w14:textId="5B3A610C" w:rsidR="007E15C1" w:rsidRDefault="0007390C">
      <w:pPr>
        <w:numPr>
          <w:ilvl w:val="0"/>
          <w:numId w:val="1"/>
        </w:numPr>
        <w:rPr>
          <w:b/>
          <w:bCs/>
          <w:sz w:val="22"/>
          <w:szCs w:val="28"/>
        </w:rPr>
      </w:pPr>
      <w:proofErr w:type="spellStart"/>
      <w:r>
        <w:rPr>
          <w:b/>
          <w:bCs/>
          <w:sz w:val="22"/>
          <w:szCs w:val="28"/>
        </w:rPr>
        <w:t>N</w:t>
      </w:r>
      <w:r w:rsidR="00087AE9">
        <w:rPr>
          <w:b/>
          <w:bCs/>
          <w:sz w:val="22"/>
          <w:szCs w:val="28"/>
        </w:rPr>
        <w:t>C</w:t>
      </w:r>
      <w:r w:rsidR="00000000">
        <w:rPr>
          <w:rFonts w:hint="eastAsia"/>
          <w:b/>
          <w:bCs/>
          <w:sz w:val="22"/>
          <w:szCs w:val="28"/>
        </w:rPr>
        <w:t>Match</w:t>
      </w:r>
      <w:proofErr w:type="spellEnd"/>
      <w:r w:rsidR="00000000">
        <w:rPr>
          <w:rFonts w:hint="eastAsia"/>
          <w:b/>
          <w:bCs/>
          <w:sz w:val="22"/>
          <w:szCs w:val="28"/>
        </w:rPr>
        <w:t>目标</w:t>
      </w:r>
      <w:r w:rsidR="00000000">
        <w:rPr>
          <w:rFonts w:hint="eastAsia"/>
          <w:b/>
          <w:bCs/>
          <w:sz w:val="22"/>
          <w:szCs w:val="28"/>
        </w:rPr>
        <w:t>/</w:t>
      </w:r>
      <w:r w:rsidR="00000000">
        <w:rPr>
          <w:rFonts w:hint="eastAsia"/>
          <w:b/>
          <w:bCs/>
          <w:sz w:val="22"/>
          <w:szCs w:val="28"/>
        </w:rPr>
        <w:t>作用</w:t>
      </w:r>
    </w:p>
    <w:p w14:paraId="3086D01F" w14:textId="77777777" w:rsidR="007E15C1" w:rsidRDefault="00000000">
      <w:pPr>
        <w:ind w:left="1680"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>我们不做算力，我们只做算力的搬运工</w:t>
      </w:r>
    </w:p>
    <w:p w14:paraId="417B858A" w14:textId="77777777" w:rsidR="007E15C1" w:rsidRDefault="00000000">
      <w:pPr>
        <w:numPr>
          <w:ilvl w:val="0"/>
          <w:numId w:val="4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 </w:t>
      </w:r>
      <w:r>
        <w:rPr>
          <w:rFonts w:hint="eastAsia"/>
          <w:sz w:val="20"/>
          <w:szCs w:val="22"/>
        </w:rPr>
        <w:t>提高算力资源的利用率，降低空置率</w:t>
      </w:r>
    </w:p>
    <w:p w14:paraId="4181BF97" w14:textId="77777777" w:rsidR="007E15C1" w:rsidRDefault="00000000">
      <w:pPr>
        <w:numPr>
          <w:ilvl w:val="0"/>
          <w:numId w:val="4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 </w:t>
      </w:r>
      <w:r>
        <w:rPr>
          <w:sz w:val="20"/>
          <w:szCs w:val="22"/>
        </w:rPr>
        <w:t>提高算力交易效率，降低算力交易成本</w:t>
      </w:r>
    </w:p>
    <w:p w14:paraId="46DA914E" w14:textId="77777777" w:rsidR="007E15C1" w:rsidRDefault="00000000">
      <w:pPr>
        <w:numPr>
          <w:ilvl w:val="0"/>
          <w:numId w:val="4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 </w:t>
      </w:r>
      <w:r>
        <w:rPr>
          <w:rFonts w:hint="eastAsia"/>
          <w:sz w:val="20"/>
          <w:szCs w:val="22"/>
        </w:rPr>
        <w:t>洞悉算力供需状态，提供算力行业投资顾问</w:t>
      </w:r>
    </w:p>
    <w:p w14:paraId="3D14BD59" w14:textId="77777777" w:rsidR="007E15C1" w:rsidRDefault="00000000">
      <w:pPr>
        <w:numPr>
          <w:ilvl w:val="0"/>
          <w:numId w:val="4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 </w:t>
      </w:r>
      <w:r>
        <w:rPr>
          <w:sz w:val="20"/>
          <w:szCs w:val="22"/>
        </w:rPr>
        <w:t>汇集全国算力资源</w:t>
      </w:r>
    </w:p>
    <w:p w14:paraId="7647E45F" w14:textId="77777777" w:rsidR="007E15C1" w:rsidRDefault="00000000">
      <w:pPr>
        <w:numPr>
          <w:ilvl w:val="0"/>
          <w:numId w:val="4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 </w:t>
      </w:r>
      <w:r>
        <w:rPr>
          <w:sz w:val="20"/>
          <w:szCs w:val="22"/>
        </w:rPr>
        <w:t>算力可查询、可调度，可扩容、可管理、可监管</w:t>
      </w:r>
    </w:p>
    <w:p w14:paraId="65AD2708" w14:textId="77777777" w:rsidR="007E15C1" w:rsidRDefault="00000000">
      <w:pPr>
        <w:numPr>
          <w:ilvl w:val="0"/>
          <w:numId w:val="4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 </w:t>
      </w:r>
      <w:r>
        <w:rPr>
          <w:sz w:val="20"/>
          <w:szCs w:val="22"/>
        </w:rPr>
        <w:t>缩短算力交易周期，减少交易过程的算力浪费</w:t>
      </w:r>
    </w:p>
    <w:p w14:paraId="1F5018D6" w14:textId="77777777" w:rsidR="007E15C1" w:rsidRDefault="00000000">
      <w:pPr>
        <w:numPr>
          <w:ilvl w:val="0"/>
          <w:numId w:val="4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 </w:t>
      </w:r>
      <w:r>
        <w:rPr>
          <w:sz w:val="20"/>
          <w:szCs w:val="22"/>
        </w:rPr>
        <w:t>给算力消费者更好的性价比和更满意的服务</w:t>
      </w:r>
    </w:p>
    <w:p w14:paraId="185EFB71" w14:textId="39B0FCD5" w:rsidR="007E15C1" w:rsidRDefault="0007390C">
      <w:pPr>
        <w:numPr>
          <w:ilvl w:val="0"/>
          <w:numId w:val="1"/>
        </w:numPr>
        <w:rPr>
          <w:b/>
          <w:bCs/>
          <w:sz w:val="22"/>
          <w:szCs w:val="28"/>
        </w:rPr>
      </w:pPr>
      <w:proofErr w:type="spellStart"/>
      <w:r>
        <w:rPr>
          <w:rFonts w:hint="eastAsia"/>
          <w:b/>
          <w:bCs/>
          <w:sz w:val="22"/>
          <w:szCs w:val="28"/>
        </w:rPr>
        <w:t>N</w:t>
      </w:r>
      <w:r w:rsidR="00087AE9">
        <w:rPr>
          <w:b/>
          <w:bCs/>
          <w:sz w:val="22"/>
          <w:szCs w:val="28"/>
        </w:rPr>
        <w:t>C</w:t>
      </w:r>
      <w:r w:rsidR="00000000">
        <w:rPr>
          <w:rFonts w:hint="eastAsia"/>
          <w:b/>
          <w:bCs/>
          <w:sz w:val="22"/>
          <w:szCs w:val="28"/>
        </w:rPr>
        <w:t>Match</w:t>
      </w:r>
      <w:proofErr w:type="spellEnd"/>
      <w:r w:rsidR="00000000">
        <w:rPr>
          <w:rFonts w:hint="eastAsia"/>
          <w:b/>
          <w:bCs/>
          <w:sz w:val="22"/>
          <w:szCs w:val="28"/>
        </w:rPr>
        <w:t>给算力消费者更好的性价比和更满意的服务</w:t>
      </w:r>
    </w:p>
    <w:p w14:paraId="653F4AA3" w14:textId="77777777" w:rsidR="007E15C1" w:rsidRDefault="00000000">
      <w:pPr>
        <w:numPr>
          <w:ilvl w:val="0"/>
          <w:numId w:val="5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>供应商拓展了算力产品的销售渠道</w:t>
      </w:r>
    </w:p>
    <w:p w14:paraId="7E4DF295" w14:textId="77777777" w:rsidR="007E15C1" w:rsidRDefault="00000000">
      <w:pPr>
        <w:numPr>
          <w:ilvl w:val="0"/>
          <w:numId w:val="5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>消费者更快找到所需的算力资源</w:t>
      </w:r>
    </w:p>
    <w:p w14:paraId="411BCB5C" w14:textId="77777777" w:rsidR="007E15C1" w:rsidRDefault="00000000">
      <w:pPr>
        <w:numPr>
          <w:ilvl w:val="0"/>
          <w:numId w:val="5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>通过比价，更好的折扣，消费者获得性价比更好的算力资源</w:t>
      </w:r>
    </w:p>
    <w:p w14:paraId="78EA1573" w14:textId="77777777" w:rsidR="007E15C1" w:rsidRDefault="00000000">
      <w:pPr>
        <w:numPr>
          <w:ilvl w:val="0"/>
          <w:numId w:val="5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>提供消费者与运营商之间的多种沟通方式（信息通知，提醒，即时影像，声音和文字沟</w:t>
      </w:r>
      <w:r>
        <w:rPr>
          <w:rFonts w:hint="eastAsia"/>
          <w:sz w:val="20"/>
          <w:szCs w:val="22"/>
        </w:rPr>
        <w:tab/>
        <w:t xml:space="preserve">   </w:t>
      </w:r>
      <w:r>
        <w:rPr>
          <w:rFonts w:hint="eastAsia"/>
          <w:sz w:val="20"/>
          <w:szCs w:val="22"/>
        </w:rPr>
        <w:t>通），更好的购买体验和使用体验</w:t>
      </w:r>
    </w:p>
    <w:p w14:paraId="01139510" w14:textId="77777777" w:rsidR="007E15C1" w:rsidRDefault="00000000">
      <w:pPr>
        <w:numPr>
          <w:ilvl w:val="0"/>
          <w:numId w:val="5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>提供消费者安全便捷的实时到账的线上与线下支付。</w:t>
      </w:r>
    </w:p>
    <w:p w14:paraId="498F3DA9" w14:textId="77777777" w:rsidR="007E15C1" w:rsidRDefault="00000000">
      <w:pPr>
        <w:numPr>
          <w:ilvl w:val="0"/>
          <w:numId w:val="5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>提供多机构之间的记账与结算服务</w:t>
      </w:r>
    </w:p>
    <w:p w14:paraId="2E81E57D" w14:textId="1884AF6F" w:rsidR="007E15C1" w:rsidRDefault="0007390C">
      <w:pPr>
        <w:numPr>
          <w:ilvl w:val="0"/>
          <w:numId w:val="1"/>
        </w:numPr>
        <w:rPr>
          <w:b/>
          <w:bCs/>
          <w:sz w:val="22"/>
          <w:szCs w:val="28"/>
        </w:rPr>
      </w:pPr>
      <w:proofErr w:type="spellStart"/>
      <w:r>
        <w:rPr>
          <w:rFonts w:hint="eastAsia"/>
          <w:b/>
          <w:bCs/>
          <w:sz w:val="22"/>
          <w:szCs w:val="28"/>
        </w:rPr>
        <w:t>N</w:t>
      </w:r>
      <w:r w:rsidR="00087AE9">
        <w:rPr>
          <w:b/>
          <w:bCs/>
          <w:sz w:val="22"/>
          <w:szCs w:val="28"/>
        </w:rPr>
        <w:t>C</w:t>
      </w:r>
      <w:r w:rsidR="00000000">
        <w:rPr>
          <w:rFonts w:hint="eastAsia"/>
          <w:b/>
          <w:bCs/>
          <w:sz w:val="22"/>
          <w:szCs w:val="28"/>
        </w:rPr>
        <w:t>Match</w:t>
      </w:r>
      <w:proofErr w:type="spellEnd"/>
      <w:r w:rsidR="00000000">
        <w:rPr>
          <w:b/>
          <w:bCs/>
          <w:sz w:val="22"/>
          <w:szCs w:val="28"/>
        </w:rPr>
        <w:t>技术保障</w:t>
      </w:r>
    </w:p>
    <w:p w14:paraId="13E26837" w14:textId="77777777" w:rsidR="007E15C1" w:rsidRDefault="00000000">
      <w:pPr>
        <w:numPr>
          <w:ilvl w:val="0"/>
          <w:numId w:val="6"/>
        </w:numPr>
        <w:ind w:firstLine="420"/>
        <w:rPr>
          <w:sz w:val="20"/>
          <w:szCs w:val="22"/>
        </w:rPr>
      </w:pPr>
      <w:r>
        <w:rPr>
          <w:sz w:val="20"/>
          <w:szCs w:val="22"/>
        </w:rPr>
        <w:t>合规</w:t>
      </w:r>
      <w:r>
        <w:rPr>
          <w:rFonts w:hint="eastAsia"/>
          <w:sz w:val="20"/>
          <w:szCs w:val="22"/>
        </w:rPr>
        <w:t>（</w:t>
      </w:r>
      <w:r>
        <w:rPr>
          <w:rFonts w:hint="eastAsia"/>
          <w:sz w:val="20"/>
          <w:szCs w:val="22"/>
        </w:rPr>
        <w:t>ICP</w:t>
      </w:r>
      <w:r>
        <w:rPr>
          <w:rFonts w:hint="eastAsia"/>
          <w:sz w:val="20"/>
          <w:szCs w:val="22"/>
        </w:rPr>
        <w:t>经营许可</w:t>
      </w:r>
      <w:r>
        <w:rPr>
          <w:rFonts w:hint="eastAsia"/>
          <w:sz w:val="20"/>
          <w:szCs w:val="22"/>
        </w:rPr>
        <w:t>/</w:t>
      </w:r>
      <w:r>
        <w:rPr>
          <w:rFonts w:hint="eastAsia"/>
          <w:sz w:val="20"/>
          <w:szCs w:val="22"/>
        </w:rPr>
        <w:t>等保</w:t>
      </w:r>
      <w:r>
        <w:rPr>
          <w:rFonts w:hint="eastAsia"/>
          <w:sz w:val="20"/>
          <w:szCs w:val="22"/>
        </w:rPr>
        <w:t>/</w:t>
      </w:r>
      <w:r>
        <w:rPr>
          <w:rFonts w:hint="eastAsia"/>
          <w:sz w:val="20"/>
          <w:szCs w:val="22"/>
        </w:rPr>
        <w:t>等保</w:t>
      </w:r>
      <w:r>
        <w:rPr>
          <w:rFonts w:hint="eastAsia"/>
          <w:sz w:val="20"/>
          <w:szCs w:val="22"/>
        </w:rPr>
        <w:tab/>
        <w:t>/</w:t>
      </w:r>
      <w:r>
        <w:rPr>
          <w:rFonts w:hint="eastAsia"/>
          <w:sz w:val="20"/>
          <w:szCs w:val="22"/>
        </w:rPr>
        <w:t>堡垒机，内外网隔离，操作留痕）</w:t>
      </w:r>
    </w:p>
    <w:p w14:paraId="2A0AD483" w14:textId="77777777" w:rsidR="007E15C1" w:rsidRDefault="00000000">
      <w:pPr>
        <w:numPr>
          <w:ilvl w:val="0"/>
          <w:numId w:val="6"/>
        </w:numPr>
        <w:ind w:firstLine="420"/>
        <w:rPr>
          <w:sz w:val="20"/>
          <w:szCs w:val="22"/>
        </w:rPr>
      </w:pPr>
      <w:r>
        <w:rPr>
          <w:sz w:val="20"/>
          <w:szCs w:val="22"/>
        </w:rPr>
        <w:t>安全</w:t>
      </w:r>
      <w:r>
        <w:rPr>
          <w:rFonts w:hint="eastAsia"/>
          <w:sz w:val="20"/>
          <w:szCs w:val="22"/>
        </w:rPr>
        <w:t>（网络安全</w:t>
      </w:r>
      <w:r>
        <w:rPr>
          <w:rFonts w:hint="eastAsia"/>
          <w:sz w:val="20"/>
          <w:szCs w:val="22"/>
        </w:rPr>
        <w:t>/</w:t>
      </w:r>
      <w:r>
        <w:rPr>
          <w:rFonts w:hint="eastAsia"/>
          <w:sz w:val="20"/>
          <w:szCs w:val="22"/>
        </w:rPr>
        <w:t>数据安全</w:t>
      </w:r>
      <w:r>
        <w:rPr>
          <w:rFonts w:hint="eastAsia"/>
          <w:sz w:val="20"/>
          <w:szCs w:val="22"/>
        </w:rPr>
        <w:t>/</w:t>
      </w:r>
      <w:r>
        <w:rPr>
          <w:rFonts w:hint="eastAsia"/>
          <w:sz w:val="20"/>
          <w:szCs w:val="22"/>
        </w:rPr>
        <w:t>用户操作可审计</w:t>
      </w:r>
      <w:r>
        <w:rPr>
          <w:rFonts w:hint="eastAsia"/>
          <w:sz w:val="20"/>
          <w:szCs w:val="22"/>
        </w:rPr>
        <w:t>/</w:t>
      </w:r>
      <w:r>
        <w:rPr>
          <w:rFonts w:hint="eastAsia"/>
          <w:sz w:val="20"/>
          <w:szCs w:val="22"/>
        </w:rPr>
        <w:t>分钟级远程数据备份）</w:t>
      </w:r>
    </w:p>
    <w:p w14:paraId="1C73D27C" w14:textId="77777777" w:rsidR="007E15C1" w:rsidRDefault="00000000">
      <w:pPr>
        <w:numPr>
          <w:ilvl w:val="0"/>
          <w:numId w:val="6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>多种技术融合（</w:t>
      </w:r>
      <w:r>
        <w:rPr>
          <w:rFonts w:hint="eastAsia"/>
          <w:sz w:val="20"/>
          <w:szCs w:val="22"/>
        </w:rPr>
        <w:t>LLM</w:t>
      </w:r>
      <w:r>
        <w:rPr>
          <w:rFonts w:hint="eastAsia"/>
          <w:sz w:val="20"/>
          <w:szCs w:val="22"/>
        </w:rPr>
        <w:t>技术，</w:t>
      </w:r>
      <w:r>
        <w:rPr>
          <w:rFonts w:hint="eastAsia"/>
          <w:sz w:val="20"/>
          <w:szCs w:val="22"/>
        </w:rPr>
        <w:t xml:space="preserve"> WebRTC</w:t>
      </w:r>
      <w:r>
        <w:rPr>
          <w:rFonts w:hint="eastAsia"/>
          <w:sz w:val="20"/>
          <w:szCs w:val="22"/>
        </w:rPr>
        <w:t>，</w:t>
      </w:r>
      <w:r>
        <w:rPr>
          <w:rFonts w:hint="eastAsia"/>
          <w:sz w:val="20"/>
          <w:szCs w:val="22"/>
        </w:rPr>
        <w:t xml:space="preserve"> </w:t>
      </w:r>
      <w:proofErr w:type="spellStart"/>
      <w:r>
        <w:rPr>
          <w:rFonts w:hint="eastAsia"/>
          <w:sz w:val="20"/>
          <w:szCs w:val="22"/>
        </w:rPr>
        <w:t>LowCode</w:t>
      </w:r>
      <w:proofErr w:type="spellEnd"/>
      <w:r>
        <w:rPr>
          <w:rFonts w:hint="eastAsia"/>
          <w:sz w:val="20"/>
          <w:szCs w:val="22"/>
        </w:rPr>
        <w:t>工具，</w:t>
      </w:r>
      <w:r>
        <w:rPr>
          <w:rFonts w:hint="eastAsia"/>
          <w:sz w:val="20"/>
          <w:szCs w:val="22"/>
        </w:rPr>
        <w:t>https</w:t>
      </w:r>
      <w:r>
        <w:rPr>
          <w:rFonts w:hint="eastAsia"/>
          <w:sz w:val="20"/>
          <w:szCs w:val="22"/>
        </w:rPr>
        <w:t>等</w:t>
      </w:r>
    </w:p>
    <w:p w14:paraId="14858D01" w14:textId="77777777" w:rsidR="007E15C1" w:rsidRDefault="00000000">
      <w:pPr>
        <w:numPr>
          <w:ilvl w:val="0"/>
          <w:numId w:val="6"/>
        </w:numPr>
        <w:ind w:firstLine="420"/>
        <w:rPr>
          <w:sz w:val="20"/>
          <w:szCs w:val="22"/>
        </w:rPr>
      </w:pPr>
      <w:r>
        <w:rPr>
          <w:rFonts w:hint="eastAsia"/>
          <w:sz w:val="20"/>
          <w:szCs w:val="22"/>
        </w:rPr>
        <w:t>高可用设计（数据库高可用，应用高可用</w:t>
      </w:r>
      <w:r>
        <w:rPr>
          <w:rFonts w:hint="eastAsia"/>
          <w:sz w:val="20"/>
          <w:szCs w:val="22"/>
        </w:rPr>
        <w:t xml:space="preserve">, </w:t>
      </w:r>
      <w:r>
        <w:rPr>
          <w:rFonts w:hint="eastAsia"/>
          <w:sz w:val="20"/>
          <w:szCs w:val="22"/>
        </w:rPr>
        <w:t>避免单点故障</w:t>
      </w:r>
      <w:r>
        <w:rPr>
          <w:rFonts w:hint="eastAsia"/>
          <w:sz w:val="20"/>
          <w:szCs w:val="22"/>
        </w:rPr>
        <w:t>/</w:t>
      </w:r>
      <w:r>
        <w:rPr>
          <w:rFonts w:hint="eastAsia"/>
          <w:sz w:val="20"/>
          <w:szCs w:val="22"/>
        </w:rPr>
        <w:t>提供云服务器一键部署实现快</w:t>
      </w:r>
      <w:r>
        <w:rPr>
          <w:rFonts w:hint="eastAsia"/>
          <w:sz w:val="20"/>
          <w:szCs w:val="22"/>
        </w:rPr>
        <w:tab/>
        <w:t xml:space="preserve">  </w:t>
      </w:r>
      <w:r>
        <w:rPr>
          <w:rFonts w:hint="eastAsia"/>
          <w:sz w:val="20"/>
          <w:szCs w:val="22"/>
        </w:rPr>
        <w:t>速的故障恢复）</w:t>
      </w:r>
    </w:p>
    <w:p w14:paraId="1C3CE639" w14:textId="77777777" w:rsidR="006F3A3A" w:rsidRDefault="006F3A3A" w:rsidP="006F3A3A">
      <w:pPr>
        <w:ind w:left="420"/>
        <w:rPr>
          <w:sz w:val="20"/>
          <w:szCs w:val="22"/>
        </w:rPr>
      </w:pPr>
    </w:p>
    <w:p w14:paraId="1D7E9059" w14:textId="51F0366E" w:rsidR="006F3A3A" w:rsidRDefault="006F3A3A">
      <w:pPr>
        <w:numPr>
          <w:ilvl w:val="0"/>
          <w:numId w:val="1"/>
        </w:numPr>
        <w:rPr>
          <w:b/>
          <w:bCs/>
          <w:sz w:val="22"/>
          <w:szCs w:val="28"/>
        </w:rPr>
      </w:pPr>
      <w:proofErr w:type="spellStart"/>
      <w:r>
        <w:rPr>
          <w:rFonts w:hint="eastAsia"/>
          <w:b/>
          <w:bCs/>
          <w:sz w:val="22"/>
          <w:szCs w:val="28"/>
        </w:rPr>
        <w:t>NCMatch</w:t>
      </w:r>
      <w:proofErr w:type="spellEnd"/>
      <w:r>
        <w:rPr>
          <w:rFonts w:hint="eastAsia"/>
          <w:b/>
          <w:bCs/>
          <w:sz w:val="22"/>
          <w:szCs w:val="28"/>
        </w:rPr>
        <w:t>体系架构</w:t>
      </w:r>
    </w:p>
    <w:p w14:paraId="4A1FEC28" w14:textId="0A0B2A1A" w:rsidR="006F3A3A" w:rsidRPr="006F3A3A" w:rsidRDefault="006F3A3A" w:rsidP="006F3A3A">
      <w:pPr>
        <w:rPr>
          <w:sz w:val="22"/>
          <w:szCs w:val="28"/>
        </w:rPr>
      </w:pPr>
      <w:proofErr w:type="spellStart"/>
      <w:r w:rsidRPr="006F3A3A">
        <w:rPr>
          <w:rFonts w:hint="eastAsia"/>
          <w:sz w:val="22"/>
          <w:szCs w:val="28"/>
        </w:rPr>
        <w:lastRenderedPageBreak/>
        <w:t>NCMatch</w:t>
      </w:r>
      <w:proofErr w:type="spellEnd"/>
      <w:r w:rsidRPr="006F3A3A">
        <w:rPr>
          <w:rFonts w:hint="eastAsia"/>
          <w:sz w:val="22"/>
          <w:szCs w:val="28"/>
        </w:rPr>
        <w:t>由三部分组成，</w:t>
      </w:r>
      <w:r>
        <w:rPr>
          <w:rFonts w:hint="eastAsia"/>
          <w:sz w:val="22"/>
          <w:szCs w:val="28"/>
        </w:rPr>
        <w:t>算力</w:t>
      </w:r>
      <w:r w:rsidRPr="006F3A3A">
        <w:rPr>
          <w:rFonts w:hint="eastAsia"/>
          <w:sz w:val="22"/>
          <w:szCs w:val="28"/>
        </w:rPr>
        <w:t>网络平台、服务平台和</w:t>
      </w:r>
      <w:proofErr w:type="spellStart"/>
      <w:r w:rsidRPr="006F3A3A">
        <w:rPr>
          <w:rFonts w:hint="eastAsia"/>
          <w:sz w:val="22"/>
          <w:szCs w:val="28"/>
        </w:rPr>
        <w:t>MaaS</w:t>
      </w:r>
      <w:proofErr w:type="spellEnd"/>
      <w:r w:rsidRPr="006F3A3A">
        <w:rPr>
          <w:rFonts w:hint="eastAsia"/>
          <w:sz w:val="22"/>
          <w:szCs w:val="28"/>
        </w:rPr>
        <w:t>平台，其中</w:t>
      </w:r>
      <w:r>
        <w:rPr>
          <w:rFonts w:hint="eastAsia"/>
          <w:sz w:val="22"/>
          <w:szCs w:val="28"/>
        </w:rPr>
        <w:t>算力</w:t>
      </w:r>
      <w:r w:rsidRPr="006F3A3A">
        <w:rPr>
          <w:rFonts w:hint="eastAsia"/>
          <w:sz w:val="22"/>
          <w:szCs w:val="28"/>
        </w:rPr>
        <w:t>网络平台融合分散算力资源，集中管理和售卖，服务平台为客户提供在线技术服务，</w:t>
      </w:r>
      <w:proofErr w:type="spellStart"/>
      <w:r w:rsidRPr="006F3A3A">
        <w:rPr>
          <w:rFonts w:hint="eastAsia"/>
          <w:sz w:val="22"/>
          <w:szCs w:val="28"/>
        </w:rPr>
        <w:t>MaaS</w:t>
      </w:r>
      <w:proofErr w:type="spellEnd"/>
      <w:r w:rsidRPr="006F3A3A">
        <w:rPr>
          <w:rFonts w:hint="eastAsia"/>
          <w:sz w:val="22"/>
          <w:szCs w:val="28"/>
        </w:rPr>
        <w:t>平台为客户提供大模型服务。</w:t>
      </w:r>
    </w:p>
    <w:p w14:paraId="11900496" w14:textId="5B8AD88E" w:rsidR="006F3A3A" w:rsidRPr="006F3A3A" w:rsidRDefault="006F3A3A" w:rsidP="006F3A3A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算力</w:t>
      </w:r>
      <w:r w:rsidRPr="006F3A3A">
        <w:rPr>
          <w:rFonts w:hint="eastAsia"/>
          <w:sz w:val="22"/>
          <w:szCs w:val="28"/>
        </w:rPr>
        <w:t>网络平台</w:t>
      </w:r>
      <w:r>
        <w:rPr>
          <w:rFonts w:hint="eastAsia"/>
          <w:sz w:val="22"/>
          <w:szCs w:val="28"/>
        </w:rPr>
        <w:t>功能</w:t>
      </w:r>
      <w:r w:rsidRPr="006F3A3A">
        <w:rPr>
          <w:rFonts w:hint="eastAsia"/>
          <w:sz w:val="22"/>
          <w:szCs w:val="28"/>
        </w:rPr>
        <w:t>架构如下：</w:t>
      </w:r>
    </w:p>
    <w:p w14:paraId="0D659245" w14:textId="78758B09" w:rsidR="006F3A3A" w:rsidRDefault="006F3A3A" w:rsidP="006F3A3A">
      <w:pPr>
        <w:rPr>
          <w:b/>
          <w:bCs/>
          <w:sz w:val="22"/>
          <w:szCs w:val="28"/>
        </w:rPr>
      </w:pPr>
      <w:r w:rsidRPr="006F3A3A">
        <w:rPr>
          <w:b/>
          <w:bCs/>
          <w:sz w:val="22"/>
          <w:szCs w:val="28"/>
        </w:rPr>
        <w:t xml:space="preserve"> </w:t>
      </w:r>
      <w:r w:rsidRPr="006F3A3A">
        <w:rPr>
          <w:b/>
          <w:bCs/>
          <w:sz w:val="22"/>
          <w:szCs w:val="28"/>
        </w:rPr>
        <w:drawing>
          <wp:inline distT="0" distB="0" distL="0" distR="0" wp14:anchorId="227D6A21" wp14:editId="65F3DF0B">
            <wp:extent cx="5274310" cy="2818130"/>
            <wp:effectExtent l="0" t="0" r="0" b="0"/>
            <wp:docPr id="842268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2688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D28B3" w14:textId="3828091C" w:rsidR="006F3A3A" w:rsidRDefault="006F3A3A" w:rsidP="006F3A3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算力</w:t>
      </w:r>
      <w:r w:rsidRPr="006F3A3A">
        <w:rPr>
          <w:rFonts w:hint="eastAsia"/>
          <w:sz w:val="22"/>
          <w:szCs w:val="28"/>
        </w:rPr>
        <w:t>网络平台功能</w:t>
      </w:r>
      <w:r>
        <w:rPr>
          <w:rFonts w:hint="eastAsia"/>
          <w:sz w:val="22"/>
          <w:szCs w:val="28"/>
        </w:rPr>
        <w:t>分为四层：</w:t>
      </w:r>
    </w:p>
    <w:p w14:paraId="3DBE347A" w14:textId="0850E490" w:rsidR="006F3A3A" w:rsidRDefault="006F3A3A" w:rsidP="006F3A3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资源纳管层：通过定义</w:t>
      </w:r>
      <w:r>
        <w:rPr>
          <w:rFonts w:hint="eastAsia"/>
          <w:sz w:val="22"/>
          <w:szCs w:val="28"/>
        </w:rPr>
        <w:t>open-computing</w:t>
      </w:r>
      <w:r>
        <w:rPr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API</w:t>
      </w:r>
      <w:r>
        <w:rPr>
          <w:rFonts w:hint="eastAsia"/>
          <w:sz w:val="22"/>
          <w:szCs w:val="28"/>
        </w:rPr>
        <w:t>，实现算力中心，零散算力，云资源，网络资源等对接。</w:t>
      </w:r>
    </w:p>
    <w:p w14:paraId="6A1F591F" w14:textId="1B7E070D" w:rsidR="006F3A3A" w:rsidRDefault="006F3A3A" w:rsidP="006F3A3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算力管理层：对已纳管的资源实现集中管理，调度，并将资源产品化，实现定价和计价能力，统一实现产品管理和租户管理。</w:t>
      </w:r>
    </w:p>
    <w:p w14:paraId="784B6AA0" w14:textId="25E877E9" w:rsidR="006F3A3A" w:rsidRDefault="006F3A3A" w:rsidP="006F3A3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算力交易层：多商户管理能力，对平台产品授权给商户售卖，实现多供应商多种产品管理，为客户提供一个一站式的算力选购环境，实现在线选购和在线支付，提高客户算力购买体验</w:t>
      </w:r>
    </w:p>
    <w:p w14:paraId="3E738F69" w14:textId="0E5B5A0A" w:rsidR="006F3A3A" w:rsidRDefault="006F3A3A" w:rsidP="006F3A3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算力使用层：为客户提供算力资源的使用途径，支持终端，图形环境，文教上下传管理等能力。</w:t>
      </w:r>
    </w:p>
    <w:p w14:paraId="67F454F9" w14:textId="77777777" w:rsidR="006F3A3A" w:rsidRDefault="006F3A3A" w:rsidP="006F3A3A">
      <w:pPr>
        <w:rPr>
          <w:sz w:val="22"/>
          <w:szCs w:val="28"/>
        </w:rPr>
      </w:pPr>
    </w:p>
    <w:p w14:paraId="1BF444F2" w14:textId="6ADB3002" w:rsidR="006F3A3A" w:rsidRDefault="006F3A3A" w:rsidP="006F3A3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服务平台功能架构</w:t>
      </w:r>
    </w:p>
    <w:p w14:paraId="6BD3C1E2" w14:textId="77777777" w:rsidR="006F3A3A" w:rsidRPr="006F3A3A" w:rsidRDefault="006F3A3A" w:rsidP="006F3A3A">
      <w:pPr>
        <w:rPr>
          <w:rFonts w:hint="eastAsia"/>
          <w:sz w:val="22"/>
          <w:szCs w:val="28"/>
        </w:rPr>
      </w:pPr>
    </w:p>
    <w:p w14:paraId="3B7DF3D2" w14:textId="3AAFA395" w:rsidR="006F3A3A" w:rsidRDefault="006F3A3A" w:rsidP="006F3A3A">
      <w:pPr>
        <w:rPr>
          <w:b/>
          <w:bCs/>
          <w:sz w:val="22"/>
          <w:szCs w:val="28"/>
        </w:rPr>
      </w:pPr>
      <w:r w:rsidRPr="006F3A3A">
        <w:rPr>
          <w:b/>
          <w:bCs/>
          <w:sz w:val="22"/>
          <w:szCs w:val="28"/>
        </w:rPr>
        <w:drawing>
          <wp:inline distT="0" distB="0" distL="0" distR="0" wp14:anchorId="7F2353F5" wp14:editId="1280F64C">
            <wp:extent cx="5274310" cy="1705610"/>
            <wp:effectExtent l="0" t="0" r="0" b="0"/>
            <wp:docPr id="728026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02666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56516" w14:textId="77777777" w:rsidR="006F3A3A" w:rsidRDefault="006F3A3A" w:rsidP="006F3A3A">
      <w:pPr>
        <w:rPr>
          <w:b/>
          <w:bCs/>
          <w:sz w:val="22"/>
          <w:szCs w:val="28"/>
        </w:rPr>
      </w:pPr>
    </w:p>
    <w:p w14:paraId="37195768" w14:textId="77777777" w:rsidR="006F3A3A" w:rsidRDefault="006F3A3A" w:rsidP="006F3A3A">
      <w:pPr>
        <w:rPr>
          <w:b/>
          <w:bCs/>
          <w:sz w:val="22"/>
          <w:szCs w:val="28"/>
        </w:rPr>
      </w:pPr>
    </w:p>
    <w:p w14:paraId="0B924447" w14:textId="15CF7AF4" w:rsidR="006F3A3A" w:rsidRDefault="006F3A3A" w:rsidP="006F3A3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lastRenderedPageBreak/>
        <w:t>平台实现在线技术服务能力，设计四层功能架构</w:t>
      </w:r>
    </w:p>
    <w:p w14:paraId="2146B4B5" w14:textId="1F237805" w:rsidR="006F3A3A" w:rsidRDefault="006F3A3A" w:rsidP="006F3A3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设备管理层：实现客户设备资源的集中管理能力，为客户提供一个安全可靠，可审计的设备管理平台</w:t>
      </w:r>
    </w:p>
    <w:p w14:paraId="190807B7" w14:textId="3F4D9851" w:rsidR="006F3A3A" w:rsidRDefault="006F3A3A" w:rsidP="006F3A3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应用安装层：提供公共软件和应用软件的一键安装能力</w:t>
      </w:r>
    </w:p>
    <w:p w14:paraId="0EAF19F0" w14:textId="4965B343" w:rsidR="006F3A3A" w:rsidRDefault="006F3A3A" w:rsidP="006F3A3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专业服务层：提供专业软件服务，如：监控和运维，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数据迁移和应用迁移，持续集成与部署，安全合规，以及其他专业技术服务</w:t>
      </w:r>
    </w:p>
    <w:p w14:paraId="19A7C79F" w14:textId="514974BC" w:rsidR="006F3A3A" w:rsidRDefault="006F3A3A" w:rsidP="006F3A3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服务入口层：服务产品化，并将产品化的服务部署到</w:t>
      </w:r>
      <w:r>
        <w:rPr>
          <w:rFonts w:hint="eastAsia"/>
          <w:sz w:val="22"/>
          <w:szCs w:val="28"/>
        </w:rPr>
        <w:t>算力</w:t>
      </w:r>
      <w:r>
        <w:rPr>
          <w:rFonts w:hint="eastAsia"/>
          <w:sz w:val="22"/>
          <w:szCs w:val="28"/>
        </w:rPr>
        <w:t>网络平台，客户在平台的商户中可以找到和购买服务平台的服务产品。</w:t>
      </w:r>
    </w:p>
    <w:p w14:paraId="0DFC9BF0" w14:textId="77777777" w:rsidR="006F3A3A" w:rsidRDefault="006F3A3A" w:rsidP="006F3A3A">
      <w:pPr>
        <w:rPr>
          <w:sz w:val="22"/>
          <w:szCs w:val="28"/>
        </w:rPr>
      </w:pPr>
    </w:p>
    <w:p w14:paraId="572D59E4" w14:textId="4946B4EB" w:rsidR="006F3A3A" w:rsidRDefault="006F3A3A" w:rsidP="006F3A3A">
      <w:pPr>
        <w:rPr>
          <w:sz w:val="22"/>
          <w:szCs w:val="28"/>
        </w:rPr>
      </w:pPr>
      <w:proofErr w:type="spellStart"/>
      <w:r>
        <w:rPr>
          <w:rFonts w:hint="eastAsia"/>
          <w:sz w:val="22"/>
          <w:szCs w:val="28"/>
        </w:rPr>
        <w:t>MaaS</w:t>
      </w:r>
      <w:proofErr w:type="spellEnd"/>
      <w:r>
        <w:rPr>
          <w:rFonts w:hint="eastAsia"/>
          <w:sz w:val="22"/>
          <w:szCs w:val="28"/>
        </w:rPr>
        <w:t>平台功能架构</w:t>
      </w:r>
    </w:p>
    <w:p w14:paraId="2336A449" w14:textId="27F632EB" w:rsidR="006F3A3A" w:rsidRDefault="006F3A3A" w:rsidP="006F3A3A">
      <w:pPr>
        <w:rPr>
          <w:rFonts w:hint="eastAsia"/>
          <w:sz w:val="22"/>
          <w:szCs w:val="28"/>
        </w:rPr>
      </w:pPr>
      <w:r w:rsidRPr="006F3A3A">
        <w:rPr>
          <w:sz w:val="22"/>
          <w:szCs w:val="28"/>
        </w:rPr>
        <w:drawing>
          <wp:inline distT="0" distB="0" distL="0" distR="0" wp14:anchorId="2B0C3BD0" wp14:editId="77EA1ABC">
            <wp:extent cx="5274310" cy="2221865"/>
            <wp:effectExtent l="0" t="0" r="0" b="635"/>
            <wp:docPr id="1786143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1436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1255A" w14:textId="535ECEFD" w:rsidR="006F3A3A" w:rsidRDefault="006F3A3A" w:rsidP="006F3A3A">
      <w:pPr>
        <w:rPr>
          <w:sz w:val="22"/>
          <w:szCs w:val="28"/>
        </w:rPr>
      </w:pPr>
      <w:proofErr w:type="spellStart"/>
      <w:r w:rsidRPr="006F3A3A">
        <w:rPr>
          <w:rFonts w:hint="eastAsia"/>
          <w:sz w:val="22"/>
          <w:szCs w:val="28"/>
        </w:rPr>
        <w:t>MaaS</w:t>
      </w:r>
      <w:proofErr w:type="spellEnd"/>
      <w:r w:rsidRPr="006F3A3A">
        <w:rPr>
          <w:rFonts w:hint="eastAsia"/>
          <w:sz w:val="22"/>
          <w:szCs w:val="28"/>
        </w:rPr>
        <w:t>平台</w:t>
      </w:r>
      <w:r>
        <w:rPr>
          <w:rFonts w:hint="eastAsia"/>
          <w:sz w:val="22"/>
          <w:szCs w:val="28"/>
        </w:rPr>
        <w:t>功能分为四层</w:t>
      </w:r>
    </w:p>
    <w:p w14:paraId="2ACD2F87" w14:textId="1782D2DB" w:rsidR="006F3A3A" w:rsidRDefault="006F3A3A" w:rsidP="006F3A3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融合层：为客户联通国内主流在线大模型以及部署主流开源大模型，客户可以选择更适合自己的模型</w:t>
      </w:r>
    </w:p>
    <w:p w14:paraId="7801BC50" w14:textId="08D61734" w:rsidR="006F3A3A" w:rsidRDefault="006F3A3A" w:rsidP="006F3A3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增强层：提供外部应用对接能力，客户知识库能力，模型微调和模型量化能力</w:t>
      </w:r>
    </w:p>
    <w:p w14:paraId="21D2B9AA" w14:textId="2CA26DA2" w:rsidR="006F3A3A" w:rsidRDefault="006F3A3A" w:rsidP="006F3A3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用户层：客户可自定义应用</w:t>
      </w:r>
      <w:r>
        <w:rPr>
          <w:rFonts w:hint="eastAsia"/>
          <w:sz w:val="22"/>
          <w:szCs w:val="28"/>
        </w:rPr>
        <w:t>API</w:t>
      </w:r>
      <w:r>
        <w:rPr>
          <w:rFonts w:hint="eastAsia"/>
          <w:sz w:val="22"/>
          <w:szCs w:val="28"/>
        </w:rPr>
        <w:t>接口，通过大模型函数定义，调用客户自己的应用，提供客户使用自己的在线模型</w:t>
      </w:r>
      <w:r>
        <w:rPr>
          <w:rFonts w:hint="eastAsia"/>
          <w:sz w:val="22"/>
          <w:szCs w:val="28"/>
        </w:rPr>
        <w:t>APIKEY</w:t>
      </w:r>
      <w:r>
        <w:rPr>
          <w:rFonts w:hint="eastAsia"/>
          <w:sz w:val="22"/>
          <w:szCs w:val="28"/>
        </w:rPr>
        <w:t>调用在线模型的能力，也可以为客户提供各个模型定义自己的参数的能力，客户可以在这些能力的基础上在线开发自己的大模型应用</w:t>
      </w:r>
    </w:p>
    <w:p w14:paraId="4028B238" w14:textId="08BDEFC2" w:rsidR="006F3A3A" w:rsidRDefault="006F3A3A" w:rsidP="006F3A3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应用层：平台持续提供的功能行大模型应用，专属模型建设，以及行业大模型应用。</w:t>
      </w:r>
    </w:p>
    <w:p w14:paraId="1371E2DA" w14:textId="2AC58006" w:rsidR="006F3A3A" w:rsidRPr="006F3A3A" w:rsidRDefault="006F3A3A" w:rsidP="006F3A3A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产品层：将</w:t>
      </w:r>
      <w:proofErr w:type="spellStart"/>
      <w:r>
        <w:rPr>
          <w:rFonts w:hint="eastAsia"/>
          <w:sz w:val="22"/>
          <w:szCs w:val="28"/>
        </w:rPr>
        <w:t>MaaS</w:t>
      </w:r>
      <w:proofErr w:type="spellEnd"/>
      <w:r>
        <w:rPr>
          <w:rFonts w:hint="eastAsia"/>
          <w:sz w:val="22"/>
          <w:szCs w:val="28"/>
        </w:rPr>
        <w:t>平台的应用或服务产品化，并在</w:t>
      </w:r>
      <w:r>
        <w:rPr>
          <w:rFonts w:hint="eastAsia"/>
          <w:sz w:val="22"/>
          <w:szCs w:val="28"/>
        </w:rPr>
        <w:t>算力</w:t>
      </w:r>
      <w:r>
        <w:rPr>
          <w:rFonts w:hint="eastAsia"/>
          <w:sz w:val="22"/>
          <w:szCs w:val="28"/>
        </w:rPr>
        <w:t>网络平台的商户中售卖。</w:t>
      </w:r>
    </w:p>
    <w:p w14:paraId="3733CB7D" w14:textId="4E70C9D8" w:rsidR="006F3A3A" w:rsidRDefault="006F3A3A" w:rsidP="006F3A3A">
      <w:pPr>
        <w:rPr>
          <w:rFonts w:hint="eastAsia"/>
          <w:b/>
          <w:bCs/>
          <w:sz w:val="22"/>
          <w:szCs w:val="28"/>
        </w:rPr>
      </w:pPr>
    </w:p>
    <w:p w14:paraId="01532230" w14:textId="38258CD2" w:rsidR="006F3A3A" w:rsidRDefault="006F3A3A">
      <w:pPr>
        <w:numPr>
          <w:ilvl w:val="0"/>
          <w:numId w:val="1"/>
        </w:numPr>
        <w:rPr>
          <w:b/>
          <w:bCs/>
          <w:sz w:val="22"/>
          <w:szCs w:val="28"/>
        </w:rPr>
      </w:pPr>
      <w:proofErr w:type="spellStart"/>
      <w:r>
        <w:rPr>
          <w:rFonts w:hint="eastAsia"/>
          <w:b/>
          <w:bCs/>
          <w:sz w:val="22"/>
          <w:szCs w:val="28"/>
        </w:rPr>
        <w:t>NCMatch</w:t>
      </w:r>
      <w:proofErr w:type="spellEnd"/>
      <w:r>
        <w:rPr>
          <w:rFonts w:hint="eastAsia"/>
          <w:b/>
          <w:bCs/>
          <w:sz w:val="22"/>
          <w:szCs w:val="28"/>
        </w:rPr>
        <w:t>网络部署</w:t>
      </w:r>
    </w:p>
    <w:p w14:paraId="507EF60A" w14:textId="1C740831" w:rsidR="006F3A3A" w:rsidRDefault="006F3A3A" w:rsidP="006F3A3A">
      <w:pPr>
        <w:rPr>
          <w:sz w:val="22"/>
          <w:szCs w:val="28"/>
        </w:rPr>
      </w:pPr>
      <w:r w:rsidRPr="006F3A3A">
        <w:rPr>
          <w:sz w:val="22"/>
          <w:szCs w:val="28"/>
        </w:rPr>
        <w:lastRenderedPageBreak/>
        <w:drawing>
          <wp:inline distT="0" distB="0" distL="0" distR="0" wp14:anchorId="2A6AFC7F" wp14:editId="2D2DF720">
            <wp:extent cx="5274310" cy="2320290"/>
            <wp:effectExtent l="0" t="0" r="0" b="3810"/>
            <wp:docPr id="2067259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591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03712" w14:textId="77777777" w:rsidR="006F3A3A" w:rsidRDefault="006F3A3A" w:rsidP="006F3A3A">
      <w:pPr>
        <w:rPr>
          <w:sz w:val="22"/>
          <w:szCs w:val="28"/>
        </w:rPr>
      </w:pPr>
    </w:p>
    <w:p w14:paraId="2AF2BA74" w14:textId="0764965F" w:rsidR="006F3A3A" w:rsidRDefault="006F3A3A" w:rsidP="006F3A3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说明：</w:t>
      </w:r>
      <w:r>
        <w:rPr>
          <w:sz w:val="22"/>
          <w:szCs w:val="28"/>
        </w:rPr>
        <w:tab/>
      </w:r>
      <w:r>
        <w:rPr>
          <w:rFonts w:hint="eastAsia"/>
          <w:sz w:val="22"/>
          <w:szCs w:val="28"/>
        </w:rPr>
        <w:t>1</w:t>
      </w:r>
      <w:r>
        <w:rPr>
          <w:rFonts w:hint="eastAsia"/>
          <w:sz w:val="22"/>
          <w:szCs w:val="28"/>
        </w:rPr>
        <w:t>）双机部署，避免单点故障</w:t>
      </w:r>
    </w:p>
    <w:p w14:paraId="1C3772B3" w14:textId="7C722F0F" w:rsidR="006F3A3A" w:rsidRDefault="006F3A3A" w:rsidP="006F3A3A">
      <w:pPr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  <w:t>2</w:t>
      </w:r>
      <w:r>
        <w:rPr>
          <w:rFonts w:hint="eastAsia"/>
          <w:sz w:val="22"/>
          <w:szCs w:val="28"/>
        </w:rPr>
        <w:t>）堡垒机隔离内外网络，对内部设备的操作可跟踪，可审计</w:t>
      </w:r>
    </w:p>
    <w:p w14:paraId="46F91BB1" w14:textId="3C7D8D7A" w:rsidR="006F3A3A" w:rsidRDefault="006F3A3A" w:rsidP="006F3A3A">
      <w:pPr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  <w:t>3</w:t>
      </w:r>
      <w:r>
        <w:rPr>
          <w:rFonts w:hint="eastAsia"/>
          <w:sz w:val="22"/>
          <w:szCs w:val="28"/>
        </w:rPr>
        <w:t>）监控服务器提供整个运行环境各个设备，部件和软件的运行状态，发现问题及时报警，支持短信和微信报警</w:t>
      </w:r>
    </w:p>
    <w:p w14:paraId="7632300A" w14:textId="77777777" w:rsidR="006F3A3A" w:rsidRDefault="006F3A3A" w:rsidP="006F3A3A">
      <w:pPr>
        <w:rPr>
          <w:rFonts w:hint="eastAsia"/>
          <w:sz w:val="22"/>
          <w:szCs w:val="28"/>
        </w:rPr>
      </w:pPr>
    </w:p>
    <w:p w14:paraId="09BBAFED" w14:textId="77777777" w:rsidR="006F3A3A" w:rsidRDefault="006F3A3A" w:rsidP="006F3A3A">
      <w:pPr>
        <w:rPr>
          <w:sz w:val="22"/>
          <w:szCs w:val="28"/>
        </w:rPr>
      </w:pPr>
    </w:p>
    <w:p w14:paraId="69BC36EF" w14:textId="77777777" w:rsidR="006F3A3A" w:rsidRPr="006F3A3A" w:rsidRDefault="006F3A3A" w:rsidP="006F3A3A">
      <w:pPr>
        <w:rPr>
          <w:sz w:val="22"/>
          <w:szCs w:val="28"/>
        </w:rPr>
      </w:pPr>
    </w:p>
    <w:p w14:paraId="519392A8" w14:textId="57FC3391" w:rsidR="007E15C1" w:rsidRDefault="00000000">
      <w:pPr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合作伙伴</w:t>
      </w:r>
    </w:p>
    <w:p w14:paraId="12483A6C" w14:textId="77777777" w:rsidR="0007390C" w:rsidRDefault="0007390C">
      <w:pPr>
        <w:rPr>
          <w:rFonts w:ascii="Arial" w:eastAsia="SimSun" w:hAnsi="Arial" w:cs="Arial"/>
          <w:b/>
          <w:bCs/>
          <w:color w:val="333333"/>
          <w:sz w:val="19"/>
          <w:szCs w:val="19"/>
          <w:shd w:val="clear" w:color="auto" w:fill="FFFFFF"/>
        </w:rPr>
      </w:pPr>
      <w:r>
        <w:rPr>
          <w:rFonts w:hint="eastAsia"/>
          <w:b/>
          <w:bCs/>
          <w:sz w:val="20"/>
          <w:szCs w:val="22"/>
        </w:rPr>
        <w:t>网络资源合作伙伴：</w:t>
      </w:r>
      <w:r w:rsidR="00000000">
        <w:rPr>
          <w:rFonts w:hint="eastAsia"/>
          <w:b/>
          <w:bCs/>
          <w:sz w:val="20"/>
          <w:szCs w:val="22"/>
        </w:rPr>
        <w:t>未来网络</w:t>
      </w:r>
    </w:p>
    <w:p w14:paraId="6F6CA982" w14:textId="394EB22A" w:rsidR="007E15C1" w:rsidRDefault="0007390C">
      <w:pPr>
        <w:rPr>
          <w:rFonts w:ascii="Arial" w:eastAsia="SimSun" w:hAnsi="Arial" w:cs="Arial"/>
          <w:b/>
          <w:bCs/>
          <w:color w:val="333333"/>
          <w:sz w:val="19"/>
          <w:szCs w:val="19"/>
          <w:shd w:val="clear" w:color="auto" w:fill="FFFFFF"/>
        </w:rPr>
      </w:pPr>
      <w:r>
        <w:rPr>
          <w:rFonts w:ascii="Arial" w:eastAsia="SimSun" w:hAnsi="Arial" w:cs="Arial" w:hint="eastAsia"/>
          <w:b/>
          <w:bCs/>
          <w:color w:val="333333"/>
          <w:sz w:val="19"/>
          <w:szCs w:val="19"/>
          <w:shd w:val="clear" w:color="auto" w:fill="FFFFFF"/>
        </w:rPr>
        <w:t>云资源合作伙伴：</w:t>
      </w:r>
      <w:r w:rsidR="00000000">
        <w:rPr>
          <w:rFonts w:ascii="Arial" w:eastAsia="SimSun" w:hAnsi="Arial" w:cs="Arial" w:hint="eastAsia"/>
          <w:b/>
          <w:bCs/>
          <w:color w:val="333333"/>
          <w:sz w:val="19"/>
          <w:szCs w:val="19"/>
          <w:shd w:val="clear" w:color="auto" w:fill="FFFFFF"/>
        </w:rPr>
        <w:t>中信网络公司</w:t>
      </w:r>
      <w:r w:rsidR="00000000">
        <w:rPr>
          <w:rFonts w:ascii="Arial" w:eastAsia="SimSun" w:hAnsi="Arial" w:cs="Arial"/>
          <w:b/>
          <w:bCs/>
          <w:color w:val="333333"/>
          <w:sz w:val="19"/>
          <w:szCs w:val="19"/>
          <w:shd w:val="clear" w:color="auto" w:fill="FFFFFF"/>
        </w:rPr>
        <w:t>、</w:t>
      </w:r>
      <w:r w:rsidR="00000000">
        <w:rPr>
          <w:rFonts w:ascii="Arial" w:eastAsia="SimSun" w:hAnsi="Arial" w:cs="Arial" w:hint="eastAsia"/>
          <w:b/>
          <w:bCs/>
          <w:color w:val="333333"/>
          <w:sz w:val="19"/>
          <w:szCs w:val="19"/>
          <w:shd w:val="clear" w:color="auto" w:fill="FFFFFF"/>
        </w:rPr>
        <w:t>华为、阿里云</w:t>
      </w:r>
      <w:r w:rsidR="00000000">
        <w:rPr>
          <w:rFonts w:ascii="Arial" w:eastAsia="SimSun" w:hAnsi="Arial" w:cs="Arial"/>
          <w:b/>
          <w:bCs/>
          <w:color w:val="333333"/>
          <w:sz w:val="19"/>
          <w:szCs w:val="19"/>
          <w:shd w:val="clear" w:color="auto" w:fill="FFFFFF"/>
        </w:rPr>
        <w:t>、</w:t>
      </w:r>
      <w:r w:rsidR="00000000">
        <w:rPr>
          <w:rFonts w:ascii="Arial" w:eastAsia="SimSun" w:hAnsi="Arial" w:cs="Arial" w:hint="eastAsia"/>
          <w:b/>
          <w:bCs/>
          <w:color w:val="333333"/>
          <w:sz w:val="19"/>
          <w:szCs w:val="19"/>
          <w:shd w:val="clear" w:color="auto" w:fill="FFFFFF"/>
        </w:rPr>
        <w:t>火山引擎</w:t>
      </w:r>
      <w:r w:rsidR="00000000">
        <w:rPr>
          <w:rFonts w:ascii="Arial" w:eastAsia="SimSun" w:hAnsi="Arial" w:cs="Arial"/>
          <w:b/>
          <w:bCs/>
          <w:color w:val="333333"/>
          <w:sz w:val="19"/>
          <w:szCs w:val="19"/>
          <w:shd w:val="clear" w:color="auto" w:fill="FFFFFF"/>
        </w:rPr>
        <w:t>、</w:t>
      </w:r>
      <w:r w:rsidR="00000000">
        <w:rPr>
          <w:rFonts w:ascii="Arial" w:eastAsia="SimSun" w:hAnsi="Arial" w:cs="Arial" w:hint="eastAsia"/>
          <w:b/>
          <w:bCs/>
          <w:color w:val="333333"/>
          <w:sz w:val="19"/>
          <w:szCs w:val="19"/>
          <w:shd w:val="clear" w:color="auto" w:fill="FFFFFF"/>
        </w:rPr>
        <w:t>百度智能云</w:t>
      </w:r>
      <w:r w:rsidR="00000000">
        <w:rPr>
          <w:rFonts w:ascii="Arial" w:eastAsia="SimSun" w:hAnsi="Arial" w:cs="Arial"/>
          <w:b/>
          <w:bCs/>
          <w:color w:val="333333"/>
          <w:sz w:val="19"/>
          <w:szCs w:val="19"/>
          <w:shd w:val="clear" w:color="auto" w:fill="FFFFFF"/>
        </w:rPr>
        <w:t>、</w:t>
      </w:r>
      <w:r w:rsidR="00000000">
        <w:rPr>
          <w:rFonts w:ascii="Arial" w:eastAsia="SimSun" w:hAnsi="Arial" w:cs="Arial" w:hint="eastAsia"/>
          <w:b/>
          <w:bCs/>
          <w:color w:val="333333"/>
          <w:sz w:val="19"/>
          <w:szCs w:val="19"/>
          <w:shd w:val="clear" w:color="auto" w:fill="FFFFFF"/>
        </w:rPr>
        <w:t>腾讯云</w:t>
      </w:r>
      <w:r w:rsidR="00000000">
        <w:rPr>
          <w:rFonts w:ascii="Arial" w:eastAsia="SimSun" w:hAnsi="Arial" w:cs="Arial"/>
          <w:b/>
          <w:bCs/>
          <w:color w:val="333333"/>
          <w:sz w:val="19"/>
          <w:szCs w:val="19"/>
          <w:shd w:val="clear" w:color="auto" w:fill="FFFFFF"/>
        </w:rPr>
        <w:t>、</w:t>
      </w:r>
      <w:r w:rsidR="00000000">
        <w:rPr>
          <w:rFonts w:ascii="Arial" w:eastAsia="SimSun" w:hAnsi="Arial" w:cs="Arial" w:hint="eastAsia"/>
          <w:b/>
          <w:bCs/>
          <w:color w:val="333333"/>
          <w:sz w:val="19"/>
          <w:szCs w:val="19"/>
          <w:shd w:val="clear" w:color="auto" w:fill="FFFFFF"/>
        </w:rPr>
        <w:t>智谱</w:t>
      </w:r>
      <w:r w:rsidR="00000000">
        <w:rPr>
          <w:rFonts w:ascii="Arial" w:eastAsia="SimSun" w:hAnsi="Arial" w:cs="Arial" w:hint="eastAsia"/>
          <w:b/>
          <w:bCs/>
          <w:color w:val="333333"/>
          <w:sz w:val="19"/>
          <w:szCs w:val="19"/>
          <w:shd w:val="clear" w:color="auto" w:fill="FFFFFF"/>
        </w:rPr>
        <w:t>AI ...</w:t>
      </w:r>
      <w:r w:rsidR="00000000">
        <w:rPr>
          <w:rFonts w:ascii="Arial" w:eastAsia="SimSun" w:hAnsi="Arial" w:cs="Arial" w:hint="eastAsia"/>
          <w:b/>
          <w:bCs/>
          <w:color w:val="333333"/>
          <w:sz w:val="19"/>
          <w:szCs w:val="19"/>
          <w:shd w:val="clear" w:color="auto" w:fill="FFFFFF"/>
        </w:rPr>
        <w:t>等各大厂商</w:t>
      </w:r>
    </w:p>
    <w:p w14:paraId="5ACFF9C6" w14:textId="235C3F0D" w:rsidR="0007390C" w:rsidRDefault="0007390C">
      <w:pPr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大模型合作伙伴：百度千帆、阿里千问、</w:t>
      </w:r>
      <w:proofErr w:type="spellStart"/>
      <w:r>
        <w:rPr>
          <w:rFonts w:hint="eastAsia"/>
          <w:b/>
          <w:bCs/>
          <w:sz w:val="22"/>
          <w:szCs w:val="28"/>
        </w:rPr>
        <w:t>miniMax</w:t>
      </w:r>
      <w:proofErr w:type="spellEnd"/>
      <w:r>
        <w:rPr>
          <w:rFonts w:hint="eastAsia"/>
          <w:b/>
          <w:bCs/>
          <w:sz w:val="22"/>
          <w:szCs w:val="28"/>
        </w:rPr>
        <w:t>、月之暗面、中科院、星火认知、天工、日日新，百川，孟子，智谱大模型等</w:t>
      </w:r>
    </w:p>
    <w:sectPr w:rsidR="00073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47BE73"/>
    <w:multiLevelType w:val="singleLevel"/>
    <w:tmpl w:val="8347BE73"/>
    <w:lvl w:ilvl="0">
      <w:start w:val="1"/>
      <w:numFmt w:val="decimal"/>
      <w:lvlText w:val="%1."/>
      <w:lvlJc w:val="left"/>
    </w:lvl>
  </w:abstractNum>
  <w:abstractNum w:abstractNumId="1" w15:restartNumberingAfterBreak="0">
    <w:nsid w:val="AC3CACB1"/>
    <w:multiLevelType w:val="singleLevel"/>
    <w:tmpl w:val="AC3CAC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ADEDA3BF"/>
    <w:multiLevelType w:val="singleLevel"/>
    <w:tmpl w:val="ADEDA3B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3425A3"/>
    <w:multiLevelType w:val="singleLevel"/>
    <w:tmpl w:val="B93425A3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AE6066E"/>
    <w:multiLevelType w:val="singleLevel"/>
    <w:tmpl w:val="3AE6066E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5" w15:restartNumberingAfterBreak="0">
    <w:nsid w:val="55900267"/>
    <w:multiLevelType w:val="multilevel"/>
    <w:tmpl w:val="5590026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1512375599">
    <w:abstractNumId w:val="4"/>
  </w:num>
  <w:num w:numId="2" w16cid:durableId="1278297236">
    <w:abstractNumId w:val="1"/>
  </w:num>
  <w:num w:numId="3" w16cid:durableId="695887994">
    <w:abstractNumId w:val="0"/>
  </w:num>
  <w:num w:numId="4" w16cid:durableId="1076439362">
    <w:abstractNumId w:val="5"/>
  </w:num>
  <w:num w:numId="5" w16cid:durableId="503283425">
    <w:abstractNumId w:val="2"/>
  </w:num>
  <w:num w:numId="6" w16cid:durableId="1151093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UwN2MyMzg0NWUwZjJlNTI3YjZkZTkxMjY1NmE1NGQifQ=="/>
  </w:docVars>
  <w:rsids>
    <w:rsidRoot w:val="007E15C1"/>
    <w:rsid w:val="0007390C"/>
    <w:rsid w:val="00087AE9"/>
    <w:rsid w:val="006F3A3A"/>
    <w:rsid w:val="007E15C1"/>
    <w:rsid w:val="00EE083A"/>
    <w:rsid w:val="74B2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A7C8A35"/>
  <w15:docId w15:val="{9BB4B3AF-EE1E-E540-B3AF-35A8C58E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6F3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11430</dc:creator>
  <cp:lastModifiedBy>Microsoft Office User</cp:lastModifiedBy>
  <cp:revision>5</cp:revision>
  <dcterms:created xsi:type="dcterms:W3CDTF">2024-09-29T03:24:00Z</dcterms:created>
  <dcterms:modified xsi:type="dcterms:W3CDTF">2024-09-29T06:11:00Z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C430E306F56743B5A46AB263744A5B09_12</vt:lpwstr>
  </property>
</Properties>
</file>