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4D68" w:rsidRDefault="009A4D68">
      <w:pPr>
        <w:rPr>
          <w:lang w:val="en-US"/>
        </w:rPr>
      </w:pPr>
      <w:proofErr w:type="spellStart"/>
      <w:r>
        <w:rPr>
          <w:lang w:val="en-US"/>
        </w:rPr>
        <w:t>Kboss</w:t>
      </w:r>
      <w:proofErr w:type="spellEnd"/>
      <w:r>
        <w:rPr>
          <w:rFonts w:hint="eastAsia"/>
          <w:lang w:val="en-US"/>
        </w:rPr>
        <w:t>监控平台</w:t>
      </w:r>
    </w:p>
    <w:p w:rsidR="009A4D68" w:rsidRDefault="009A4D68">
      <w:pPr>
        <w:rPr>
          <w:lang w:val="en-US"/>
        </w:rPr>
      </w:pPr>
      <w:r>
        <w:rPr>
          <w:rFonts w:hint="eastAsia"/>
          <w:lang w:val="en-US"/>
        </w:rPr>
        <w:t>监控平台部署在独立的云上，与生产环境不在同一个云服务供应商的云上</w:t>
      </w:r>
    </w:p>
    <w:p w:rsidR="009A4D68" w:rsidRDefault="009A4D68">
      <w:pPr>
        <w:rPr>
          <w:lang w:val="en-US"/>
        </w:rPr>
      </w:pPr>
    </w:p>
    <w:p w:rsidR="009A4D68" w:rsidRDefault="009A4D68">
      <w:pPr>
        <w:rPr>
          <w:lang w:val="en-US"/>
        </w:rPr>
      </w:pPr>
      <w:r>
        <w:rPr>
          <w:rFonts w:hint="eastAsia"/>
          <w:lang w:val="en-US"/>
        </w:rPr>
        <w:t>实时收集</w:t>
      </w:r>
      <w:proofErr w:type="spellStart"/>
      <w:r>
        <w:rPr>
          <w:rFonts w:hint="eastAsia"/>
          <w:lang w:val="en-US"/>
        </w:rPr>
        <w:t>kboss</w:t>
      </w:r>
      <w:proofErr w:type="spellEnd"/>
      <w:r>
        <w:rPr>
          <w:rFonts w:hint="eastAsia"/>
          <w:lang w:val="en-US"/>
        </w:rPr>
        <w:t>生产环境的以下指标</w:t>
      </w:r>
    </w:p>
    <w:p w:rsidR="009A4D68" w:rsidRPr="009A4D68" w:rsidRDefault="009A4D68" w:rsidP="009A4D68">
      <w:pPr>
        <w:pStyle w:val="ListParagraph"/>
        <w:numPr>
          <w:ilvl w:val="0"/>
          <w:numId w:val="1"/>
        </w:numPr>
        <w:rPr>
          <w:lang w:val="en-US"/>
        </w:rPr>
      </w:pPr>
      <w:r w:rsidRPr="009A4D68">
        <w:rPr>
          <w:rFonts w:hint="eastAsia"/>
          <w:lang w:val="en-US"/>
        </w:rPr>
        <w:t>主机指标</w:t>
      </w:r>
    </w:p>
    <w:p w:rsidR="009A4D68" w:rsidRDefault="009A4D68" w:rsidP="009A4D6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rFonts w:hint="eastAsia"/>
          <w:lang w:val="en-US"/>
        </w:rPr>
        <w:t>数据库指标</w:t>
      </w:r>
    </w:p>
    <w:p w:rsidR="009A4D68" w:rsidRDefault="009A4D68" w:rsidP="009A4D68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K</w:t>
      </w:r>
      <w:r>
        <w:rPr>
          <w:rFonts w:hint="eastAsia"/>
          <w:lang w:val="en-US"/>
        </w:rPr>
        <w:t>boss</w:t>
      </w:r>
      <w:proofErr w:type="spellEnd"/>
      <w:r>
        <w:rPr>
          <w:rFonts w:hint="eastAsia"/>
          <w:lang w:val="en-US"/>
        </w:rPr>
        <w:t>系统指标</w:t>
      </w:r>
    </w:p>
    <w:p w:rsidR="009A4D68" w:rsidRDefault="009A4D68" w:rsidP="009A4D68">
      <w:pPr>
        <w:rPr>
          <w:lang w:val="en-US"/>
        </w:rPr>
      </w:pPr>
    </w:p>
    <w:p w:rsidR="009A4D68" w:rsidRDefault="009A4D68" w:rsidP="009A4D68">
      <w:pPr>
        <w:rPr>
          <w:lang w:val="en-US"/>
        </w:rPr>
      </w:pPr>
      <w:r>
        <w:rPr>
          <w:rFonts w:hint="eastAsia"/>
          <w:lang w:val="en-US"/>
        </w:rPr>
        <w:t>其中主机指标：</w:t>
      </w:r>
    </w:p>
    <w:p w:rsidR="009A4D68" w:rsidRPr="009A4D68" w:rsidRDefault="009A4D68" w:rsidP="009A4D68">
      <w:pPr>
        <w:pStyle w:val="ListParagraph"/>
        <w:numPr>
          <w:ilvl w:val="0"/>
          <w:numId w:val="2"/>
        </w:numPr>
        <w:rPr>
          <w:lang w:val="en-US"/>
        </w:rPr>
      </w:pPr>
      <w:proofErr w:type="spellStart"/>
      <w:r w:rsidRPr="009A4D68">
        <w:rPr>
          <w:rFonts w:hint="eastAsia"/>
          <w:lang w:val="en-US"/>
        </w:rPr>
        <w:t>cpu</w:t>
      </w:r>
      <w:proofErr w:type="spellEnd"/>
      <w:r w:rsidRPr="009A4D68">
        <w:rPr>
          <w:rFonts w:hint="eastAsia"/>
          <w:lang w:val="en-US"/>
        </w:rPr>
        <w:t>空闲率</w:t>
      </w:r>
    </w:p>
    <w:p w:rsidR="009A4D68" w:rsidRDefault="009A4D68" w:rsidP="009A4D68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rFonts w:hint="eastAsia"/>
          <w:lang w:val="en-US"/>
        </w:rPr>
        <w:t>系统盘空闲率</w:t>
      </w:r>
    </w:p>
    <w:p w:rsidR="009A4D68" w:rsidRDefault="009A4D68" w:rsidP="009A4D68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rFonts w:hint="eastAsia"/>
          <w:lang w:val="en-US"/>
        </w:rPr>
        <w:t>数据盘空闲率</w:t>
      </w:r>
    </w:p>
    <w:p w:rsidR="009A4D68" w:rsidRDefault="009A4D68" w:rsidP="009A4D68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rFonts w:hint="eastAsia"/>
          <w:lang w:val="en-US"/>
        </w:rPr>
        <w:t>网络流量</w:t>
      </w:r>
    </w:p>
    <w:p w:rsidR="009A4D68" w:rsidRDefault="009A4D68" w:rsidP="009A4D68">
      <w:pPr>
        <w:rPr>
          <w:lang w:val="en-US"/>
        </w:rPr>
      </w:pPr>
    </w:p>
    <w:p w:rsidR="009A4D68" w:rsidRDefault="009A4D68" w:rsidP="009A4D68">
      <w:pPr>
        <w:rPr>
          <w:lang w:val="en-US"/>
        </w:rPr>
      </w:pPr>
      <w:r>
        <w:rPr>
          <w:rFonts w:hint="eastAsia"/>
          <w:lang w:val="en-US"/>
        </w:rPr>
        <w:t>数据库指标</w:t>
      </w:r>
    </w:p>
    <w:p w:rsidR="009A4D68" w:rsidRPr="009A4D68" w:rsidRDefault="009A4D68" w:rsidP="009A4D68">
      <w:pPr>
        <w:pStyle w:val="ListParagraph"/>
        <w:numPr>
          <w:ilvl w:val="0"/>
          <w:numId w:val="3"/>
        </w:numPr>
        <w:rPr>
          <w:lang w:val="en-US"/>
        </w:rPr>
      </w:pPr>
      <w:r w:rsidRPr="009A4D68">
        <w:rPr>
          <w:rFonts w:hint="eastAsia"/>
          <w:lang w:val="en-US"/>
        </w:rPr>
        <w:t>性能类</w:t>
      </w:r>
    </w:p>
    <w:p w:rsidR="009A4D68" w:rsidRDefault="009A4D68" w:rsidP="009A4D68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rFonts w:hint="eastAsia"/>
          <w:lang w:val="en-US"/>
        </w:rPr>
        <w:t>QPS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数据库每秒处理的请求数</w:t>
      </w:r>
    </w:p>
    <w:p w:rsidR="009A4D68" w:rsidRDefault="009A4D68" w:rsidP="009A4D68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rFonts w:hint="eastAsia"/>
          <w:lang w:val="en-US"/>
        </w:rPr>
        <w:t>TPS</w:t>
      </w:r>
      <w:r>
        <w:rPr>
          <w:rFonts w:hint="eastAsia"/>
          <w:lang w:val="en-US"/>
        </w:rPr>
        <w:t>数据库每秒处理的事务数量</w:t>
      </w:r>
    </w:p>
    <w:p w:rsidR="009A4D68" w:rsidRDefault="009A4D68" w:rsidP="009A4D68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rFonts w:hint="eastAsia"/>
          <w:lang w:val="en-US"/>
        </w:rPr>
        <w:t>并发数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数据库实例当前并行处理的绘画数量</w:t>
      </w:r>
    </w:p>
    <w:p w:rsidR="009A4D68" w:rsidRDefault="009A4D68" w:rsidP="009A4D68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rFonts w:hint="eastAsia"/>
          <w:lang w:val="en-US"/>
        </w:rPr>
        <w:t>连接数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连接到数据库的会话数量</w:t>
      </w:r>
    </w:p>
    <w:p w:rsidR="009A4D68" w:rsidRDefault="009A4D68" w:rsidP="009A4D68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rFonts w:hint="eastAsia"/>
          <w:lang w:val="en-US"/>
        </w:rPr>
        <w:t>缓存命中率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查询命中缓存的比例</w:t>
      </w:r>
    </w:p>
    <w:p w:rsidR="009A4D68" w:rsidRDefault="009A4D68" w:rsidP="009A4D68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rFonts w:hint="eastAsia"/>
          <w:lang w:val="en-US"/>
        </w:rPr>
        <w:t>高可用类</w:t>
      </w:r>
    </w:p>
    <w:p w:rsidR="009A4D68" w:rsidRDefault="009A4D68" w:rsidP="009A4D68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rFonts w:hint="eastAsia"/>
          <w:lang w:val="en-US"/>
        </w:rPr>
        <w:t>可用性</w:t>
      </w:r>
      <w:r w:rsidR="00892E67">
        <w:rPr>
          <w:rFonts w:hint="eastAsia"/>
          <w:lang w:val="en-US"/>
        </w:rPr>
        <w:t xml:space="preserve"> </w:t>
      </w:r>
      <w:r w:rsidR="00892E67">
        <w:rPr>
          <w:rFonts w:hint="eastAsia"/>
          <w:lang w:val="en-US"/>
        </w:rPr>
        <w:t>数据库是否可以正常对外服务</w:t>
      </w:r>
    </w:p>
    <w:p w:rsidR="009A4D68" w:rsidRDefault="009A4D68" w:rsidP="009A4D68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rFonts w:hint="eastAsia"/>
          <w:lang w:val="en-US"/>
        </w:rPr>
        <w:t>阻塞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当前阻塞</w:t>
      </w:r>
      <w:r w:rsidR="00892E67">
        <w:rPr>
          <w:rFonts w:hint="eastAsia"/>
          <w:lang w:val="en-US"/>
        </w:rPr>
        <w:t>的会话数</w:t>
      </w:r>
    </w:p>
    <w:p w:rsidR="00892E67" w:rsidRDefault="00892E67" w:rsidP="009A4D68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rFonts w:hint="eastAsia"/>
          <w:lang w:val="en-US"/>
        </w:rPr>
        <w:t>慢查询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慢查询情况</w:t>
      </w:r>
    </w:p>
    <w:p w:rsidR="00892E67" w:rsidRDefault="00892E67" w:rsidP="009A4D68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rFonts w:hint="eastAsia"/>
          <w:lang w:val="en-US"/>
        </w:rPr>
        <w:t>主从延迟</w:t>
      </w:r>
    </w:p>
    <w:p w:rsidR="00892E67" w:rsidRDefault="00892E67" w:rsidP="009A4D68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rFonts w:hint="eastAsia"/>
          <w:lang w:val="en-US"/>
        </w:rPr>
        <w:t>主从状态</w:t>
      </w:r>
    </w:p>
    <w:p w:rsidR="00892E67" w:rsidRDefault="00892E67" w:rsidP="009A4D68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rFonts w:hint="eastAsia"/>
          <w:lang w:val="en-US"/>
        </w:rPr>
        <w:t>死锁</w:t>
      </w:r>
    </w:p>
    <w:p w:rsidR="00892E67" w:rsidRDefault="00892E67" w:rsidP="00892E67">
      <w:pPr>
        <w:rPr>
          <w:lang w:val="en-US"/>
        </w:rPr>
      </w:pPr>
      <w:proofErr w:type="spellStart"/>
      <w:r>
        <w:rPr>
          <w:rFonts w:hint="eastAsia"/>
          <w:lang w:val="en-US"/>
        </w:rPr>
        <w:t>Kboss</w:t>
      </w:r>
      <w:proofErr w:type="spellEnd"/>
      <w:r>
        <w:rPr>
          <w:rFonts w:hint="eastAsia"/>
          <w:lang w:val="en-US"/>
        </w:rPr>
        <w:t>指标</w:t>
      </w:r>
    </w:p>
    <w:p w:rsidR="00892E67" w:rsidRPr="00892E67" w:rsidRDefault="00892E67" w:rsidP="00892E67">
      <w:pPr>
        <w:pStyle w:val="ListParagraph"/>
        <w:numPr>
          <w:ilvl w:val="0"/>
          <w:numId w:val="4"/>
        </w:numPr>
        <w:rPr>
          <w:lang w:val="en-US"/>
        </w:rPr>
      </w:pPr>
      <w:r w:rsidRPr="00892E67">
        <w:rPr>
          <w:rFonts w:hint="eastAsia"/>
          <w:lang w:val="en-US"/>
        </w:rPr>
        <w:t>可用性</w:t>
      </w:r>
      <w:r w:rsidRPr="00892E67">
        <w:rPr>
          <w:rFonts w:hint="eastAsia"/>
          <w:lang w:val="en-US"/>
        </w:rPr>
        <w:t xml:space="preserve"> </w:t>
      </w:r>
      <w:proofErr w:type="spellStart"/>
      <w:r w:rsidRPr="00892E67">
        <w:rPr>
          <w:rFonts w:hint="eastAsia"/>
          <w:lang w:val="en-US"/>
        </w:rPr>
        <w:t>kbosspingpong</w:t>
      </w:r>
      <w:proofErr w:type="spellEnd"/>
      <w:r w:rsidRPr="00892E67">
        <w:rPr>
          <w:rFonts w:hint="eastAsia"/>
          <w:lang w:val="en-US"/>
        </w:rPr>
        <w:t>请求应答</w:t>
      </w:r>
    </w:p>
    <w:p w:rsidR="00892E67" w:rsidRDefault="00892E67" w:rsidP="00892E67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rFonts w:hint="eastAsia"/>
          <w:lang w:val="en-US"/>
        </w:rPr>
        <w:t>内存使用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检查</w:t>
      </w:r>
      <w:proofErr w:type="spellStart"/>
      <w:r>
        <w:rPr>
          <w:rFonts w:hint="eastAsia"/>
          <w:lang w:val="en-US"/>
        </w:rPr>
        <w:t>kboss</w:t>
      </w:r>
      <w:proofErr w:type="spellEnd"/>
      <w:r>
        <w:rPr>
          <w:rFonts w:hint="eastAsia"/>
          <w:lang w:val="en-US"/>
        </w:rPr>
        <w:t>内存使用情况</w:t>
      </w:r>
    </w:p>
    <w:p w:rsidR="00892E67" w:rsidRDefault="00892E67" w:rsidP="00892E67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rFonts w:hint="eastAsia"/>
          <w:lang w:val="en-US"/>
        </w:rPr>
        <w:t>日志文件大小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检查</w:t>
      </w:r>
      <w:proofErr w:type="spellStart"/>
      <w:r>
        <w:rPr>
          <w:rFonts w:hint="eastAsia"/>
          <w:lang w:val="en-US"/>
        </w:rPr>
        <w:t>kboss</w:t>
      </w:r>
      <w:proofErr w:type="spellEnd"/>
      <w:r>
        <w:rPr>
          <w:rFonts w:hint="eastAsia"/>
          <w:lang w:val="en-US"/>
        </w:rPr>
        <w:t>的日志文件大小</w:t>
      </w:r>
    </w:p>
    <w:p w:rsidR="00892E67" w:rsidRDefault="00892E67" w:rsidP="00892E67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rFonts w:hint="eastAsia"/>
          <w:lang w:val="en-US"/>
        </w:rPr>
        <w:t>业务相应时间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查询服务后台相应时间</w:t>
      </w:r>
    </w:p>
    <w:p w:rsidR="00892E67" w:rsidRDefault="00892E67" w:rsidP="00892E67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rFonts w:hint="eastAsia"/>
          <w:lang w:val="en-US"/>
        </w:rPr>
        <w:t>支付笔数</w:t>
      </w:r>
    </w:p>
    <w:p w:rsidR="00892E67" w:rsidRDefault="00892E67" w:rsidP="00892E67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rFonts w:hint="eastAsia"/>
          <w:lang w:val="en-US"/>
        </w:rPr>
        <w:t>购买笔数</w:t>
      </w:r>
    </w:p>
    <w:p w:rsidR="00892E67" w:rsidRDefault="00892E67" w:rsidP="00892E67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rFonts w:hint="eastAsia"/>
          <w:lang w:val="en-US"/>
        </w:rPr>
        <w:t>客户数，新增，总量</w:t>
      </w:r>
    </w:p>
    <w:p w:rsidR="00892E67" w:rsidRPr="00892E67" w:rsidRDefault="00892E67" w:rsidP="00892E67">
      <w:pPr>
        <w:rPr>
          <w:lang w:val="en-US"/>
        </w:rPr>
      </w:pPr>
    </w:p>
    <w:p w:rsidR="009A4D68" w:rsidRPr="009A4D68" w:rsidRDefault="009A4D68" w:rsidP="009A4D68">
      <w:pPr>
        <w:ind w:left="720"/>
        <w:rPr>
          <w:rFonts w:hint="eastAsia"/>
          <w:lang w:val="en-US"/>
        </w:rPr>
      </w:pPr>
    </w:p>
    <w:sectPr w:rsidR="009A4D68" w:rsidRPr="009A4D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D4833"/>
    <w:multiLevelType w:val="hybridMultilevel"/>
    <w:tmpl w:val="D318CEF8"/>
    <w:lvl w:ilvl="0" w:tplc="26B6A0FE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4818CC"/>
    <w:multiLevelType w:val="hybridMultilevel"/>
    <w:tmpl w:val="87E84BB6"/>
    <w:lvl w:ilvl="0" w:tplc="1B84E80A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773676"/>
    <w:multiLevelType w:val="hybridMultilevel"/>
    <w:tmpl w:val="303E20B8"/>
    <w:lvl w:ilvl="0" w:tplc="A0EC2260">
      <w:start w:val="1"/>
      <w:numFmt w:val="decimal"/>
      <w:lvlText w:val="%1，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4A4682"/>
    <w:multiLevelType w:val="hybridMultilevel"/>
    <w:tmpl w:val="3878DBE0"/>
    <w:lvl w:ilvl="0" w:tplc="CE3E9972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807720">
    <w:abstractNumId w:val="2"/>
  </w:num>
  <w:num w:numId="2" w16cid:durableId="1180394092">
    <w:abstractNumId w:val="0"/>
  </w:num>
  <w:num w:numId="3" w16cid:durableId="2017421478">
    <w:abstractNumId w:val="3"/>
  </w:num>
  <w:num w:numId="4" w16cid:durableId="106319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D68"/>
    <w:rsid w:val="002F2944"/>
    <w:rsid w:val="00892E67"/>
    <w:rsid w:val="009A4D68"/>
    <w:rsid w:val="009E5294"/>
    <w:rsid w:val="00CE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0B819B"/>
  <w15:chartTrackingRefBased/>
  <w15:docId w15:val="{C41DFF42-9BE4-444B-B0E9-BE0578648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4D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2023-11-03T06:36:00Z</dcterms:created>
  <dcterms:modified xsi:type="dcterms:W3CDTF">2023-11-04T00:59:00Z</dcterms:modified>
</cp:coreProperties>
</file>