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工作交接</w:t>
      </w: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zabbix：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监控设备：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监控所在服务器、web服务器、db1、db2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"https://monitor.kaiyuancloud.cn/zabbix.php?action=dashboard.view"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https://monitor.kaiyuancloud.cn/zabbix.php?action=dashboard.view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账号：kyy</w:t>
      </w:r>
      <w:bookmarkStart w:id="0" w:name="_GoBack"/>
      <w:bookmarkEnd w:id="0"/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密码：qwe@1234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自动报警：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渠道：企业微信机器人（需替换key等）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位置：monitor机器：/usr/lib/zabbix/alertscripts/weixin.py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自愈脚本：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restart_web_zabbix.sh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作用：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当 kgadget-进程报警时会自动重启web服务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位置：客户端服务器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040" cy="2667635"/>
            <wp:effectExtent l="0" t="0" r="10160" b="247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监控报警：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monitor.kaiyuancloud.cn/zabbix.php?show=2&amp;name=&amp;inventory%5B0%5D%5Bfield%5D=type&amp;inventory%5B0%5D%5Bvalue%5D=&amp;evaltype=0&amp;tags%5B0%5D%5Btag%5D=&amp;tags%5B0%5D%5Boperator%5D=0&amp;tags%5B0%5D%5Bvalue%5D=&amp;show_tags=3&amp;tag_name_format=0&amp;tag_priority=&amp;show_opdata=0&amp;show_timeline=1&amp;filter_name=&amp;filter_show_counter=0&amp;filter_custom_time=0&amp;sort=clock&amp;sortorder=DESC&amp;age_state=0&amp;show_suppressed=0&amp;unacknowledged=0&amp;compact_view=0&amp;details=0&amp;highlight_row=0&amp;action=problem.view&amp;hostids%5B%5D=10601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monitor.kaiyuancloud.cn/zabbix.php?show=2&amp;name=&amp;inventory%5B0%5D%5Bfield%5D=type&amp;inventory%5B0%5D%5Bvalue%5D=&amp;evaltype=0&amp;tags%5B0%5D%5Btag%5D=&amp;tags%5B0%5D%5Boperator%5D=0&amp;tags%5B0%5D%5Bvalue%5D=&amp;show_tags=3&amp;tag_name_format=0&amp;tag_priority=&amp;show_opdata=0&amp;show_timeline=1&amp;filter_name=&amp;filter_show_counter=0&amp;filter_custom_time=0&amp;sort=clock&amp;sortorder=DESC&amp;age_state=0&amp;show_suppressed=0&amp;unacknowledged=0&amp;compact_view=0&amp;details=0&amp;highlight_row=0&amp;action=problem.view&amp;hostids%5B%5D=10601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可查看历史所有报警记录</w:t>
      </w:r>
    </w:p>
    <w:p>
      <w:pPr>
        <w:numPr>
          <w:ilvl w:val="0"/>
          <w:numId w:val="0"/>
        </w:numPr>
        <w:ind w:left="840" w:leftChars="0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="840" w:leftChars="0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jumpserver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"https://jumper.kaiyuancloud.cn/ui/#/console/dashboard"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https://jumper.kaiyuancloud.cn/ui/#/console/dashboard</w:t>
      </w:r>
      <w:r>
        <w:rPr>
          <w:rFonts w:hint="eastAsia"/>
          <w:lang w:val="en-US" w:eastAsia="zh-CN"/>
        </w:rPr>
        <w:fldChar w:fldCharType="end"/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用户：admin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密码：Kyy1234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被管理设备：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67960" cy="3051175"/>
            <wp:effectExtent l="0" t="0" r="15240" b="222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连接方式：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密钥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账号密码登录已经关闭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1770" cy="3434715"/>
            <wp:effectExtent l="0" t="0" r="11430" b="196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43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grafana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"https://monitor.kaiyuancloud.cn/grafana/login"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7"/>
          <w:rFonts w:hint="default"/>
          <w:lang w:val="en-US" w:eastAsia="zh-CN"/>
        </w:rPr>
        <w:t>https://monitor.kaiyuancloud.cn/grafana/login</w:t>
      </w:r>
      <w:r>
        <w:rPr>
          <w:rFonts w:hint="default"/>
          <w:lang w:val="en-US" w:eastAsia="zh-CN"/>
        </w:rPr>
        <w:fldChar w:fldCharType="end"/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用户：admin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密码：Kyy#1234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数据备份：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所在机器：monitor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生产数据库备份</w:t>
      </w:r>
      <w:r>
        <w:rPr>
          <w:rFonts w:hint="eastAsia"/>
          <w:lang w:val="en-US" w:eastAsia="zh-CN"/>
        </w:rPr>
        <w:t>：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位置：</w:t>
      </w:r>
      <w:r>
        <w:rPr>
          <w:rFonts w:hint="default"/>
          <w:lang w:val="en-US" w:eastAsia="zh-CN"/>
        </w:rPr>
        <w:t>/root/backup/prod_db/remote_db_backup/full.sh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周期：1 * * * *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zabbix 备份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位置： /root/backup/zabbix/backup.sh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周期：0 3 * * *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jumpserver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备份位置：/root/backup/jumpserver</w:t>
      </w:r>
      <w:r>
        <w:rPr>
          <w:rFonts w:hint="default"/>
          <w:lang w:val="en-US" w:eastAsia="zh-CN"/>
        </w:rPr>
        <w:t xml:space="preserve">/backup.sh 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恢复脚本：/root/backup/jumpserver</w:t>
      </w:r>
      <w:r>
        <w:rPr>
          <w:rFonts w:hint="default"/>
          <w:lang w:val="en-US" w:eastAsia="zh-CN"/>
        </w:rPr>
        <w:t>/</w:t>
      </w:r>
      <w:r>
        <w:rPr>
          <w:rFonts w:hint="eastAsia"/>
          <w:lang w:val="en-US" w:eastAsia="zh-CN"/>
        </w:rPr>
        <w:t>backup.sh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www</w:t>
      </w:r>
      <w:r>
        <w:rPr>
          <w:rFonts w:hint="eastAsia"/>
          <w:lang w:val="en-US" w:eastAsia="zh-CN"/>
        </w:rPr>
        <w:t>备份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包含：nginx、kboss、files</w:t>
      </w:r>
    </w:p>
    <w:p>
      <w:pPr>
        <w:numPr>
          <w:ilvl w:val="2"/>
          <w:numId w:val="1"/>
        </w:numPr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位置：/root/backup/www/www_backup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nginx: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机器：kbossprod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脚本：/home/kbossprod/getKbossNginx.sh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周期：0 1 * * *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kboss</w:t>
      </w:r>
      <w:r>
        <w:rPr>
          <w:rFonts w:hint="eastAsia"/>
          <w:lang w:val="en-US" w:eastAsia="zh-CN"/>
        </w:rPr>
        <w:t xml:space="preserve"> tar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机器：kbossprod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脚本：/home/kbossprod/m.sh</w:t>
      </w:r>
    </w:p>
    <w:p>
      <w:pPr>
        <w:numPr>
          <w:ilvl w:val="3"/>
          <w:numId w:val="1"/>
        </w:numPr>
        <w:ind w:left="168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files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机器：kbossprod</w:t>
      </w:r>
    </w:p>
    <w:p>
      <w:pPr>
        <w:numPr>
          <w:ilvl w:val="4"/>
          <w:numId w:val="1"/>
        </w:numPr>
        <w:ind w:left="2100" w:leftChars="0" w:hanging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脚本：/home/kbossprod/m.files.sh</w:t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双活备份：</w:t>
      </w:r>
    </w:p>
    <w:p>
      <w:pPr>
        <w:numPr>
          <w:ilvl w:val="1"/>
          <w:numId w:val="1"/>
        </w:numPr>
        <w:ind w:left="840" w:leftChars="0" w:hanging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180.184.37.137( 192.168.0.12)</w:t>
      </w:r>
      <w:r>
        <w:rPr>
          <w:rFonts w:hint="eastAsia"/>
          <w:lang w:val="en-US" w:eastAsia="zh-CN"/>
        </w:rPr>
        <w:t xml:space="preserve">  jumpserver2</w:t>
      </w:r>
      <w:r>
        <w:rPr>
          <w:rFonts w:hint="default"/>
          <w:lang w:val="en-US" w:eastAsia="zh-CN"/>
        </w:rPr>
        <w:t>,nignx2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5E3DA"/>
    <w:multiLevelType w:val="multilevel"/>
    <w:tmpl w:val="FBF5E3D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9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12042"/>
    <w:rsid w:val="2ECFFAAF"/>
    <w:rsid w:val="3EEA23A5"/>
    <w:rsid w:val="47FA8451"/>
    <w:rsid w:val="4BDC2C7B"/>
    <w:rsid w:val="577F5F3B"/>
    <w:rsid w:val="7DFE28CE"/>
    <w:rsid w:val="7EFF0E20"/>
    <w:rsid w:val="7FFF4704"/>
    <w:rsid w:val="975FF069"/>
    <w:rsid w:val="ABFF548B"/>
    <w:rsid w:val="BF6F8763"/>
    <w:rsid w:val="CEFF529D"/>
    <w:rsid w:val="EADFC67B"/>
    <w:rsid w:val="F7DB15A7"/>
    <w:rsid w:val="FBDFF3BC"/>
    <w:rsid w:val="FEF711DD"/>
    <w:rsid w:val="FEFFB2F0"/>
    <w:rsid w:val="FF71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  <w:style w:type="character" w:customStyle="1" w:styleId="8">
    <w:name w:val="s1"/>
    <w:basedOn w:val="5"/>
    <w:uiPriority w:val="0"/>
  </w:style>
  <w:style w:type="paragraph" w:customStyle="1" w:styleId="9">
    <w:name w:val="p1"/>
    <w:basedOn w:val="1"/>
    <w:uiPriority w:val="0"/>
    <w:pPr>
      <w:shd w:val="clear" w:fill="000000"/>
      <w:spacing w:before="0" w:beforeAutospacing="0" w:after="0" w:afterAutospacing="0"/>
      <w:ind w:left="0" w:right="0"/>
      <w:jc w:val="left"/>
    </w:pPr>
    <w:rPr>
      <w:rFonts w:ascii="monaco" w:hAnsi="monaco" w:eastAsia="monaco" w:cs="monaco"/>
      <w:color w:val="F2F2F2"/>
      <w:kern w:val="0"/>
      <w:sz w:val="28"/>
      <w:szCs w:val="28"/>
      <w:lang w:val="en-US" w:eastAsia="zh-CN" w:bidi="ar"/>
    </w:rPr>
  </w:style>
  <w:style w:type="character" w:customStyle="1" w:styleId="10">
    <w:name w:val="s2"/>
    <w:basedOn w:val="5"/>
    <w:uiPriority w:val="0"/>
    <w:rPr>
      <w:color w:val="F2F2F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2024-05-23T00:05:00Z</dcterms:created>
  <dc:creator>HELLO  </dc:creator>
  <cp:lastModifiedBy>HELLO  </cp:lastModifiedBy>
  <dcterms:modified xsi:type="dcterms:W3CDTF">2024-05-24T10:34:41Z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8225C09BBC0209F648A74D666E8961FA_41</vt:lpwstr>
  </property>
</Properties>
</file>